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C4F0">
      <w:pPr>
        <w:widowControl w:val="0"/>
        <w:spacing w:after="0" w:line="240" w:lineRule="auto"/>
        <w:ind w:left="5103"/>
        <w:jc w:val="both"/>
        <w:rPr>
          <w:rFonts w:ascii="Arial" w:hAnsi="Arial" w:eastAsia="Times New Roman" w:cs="Arial"/>
          <w:sz w:val="24"/>
          <w:szCs w:val="24"/>
          <w:lang w:eastAsia="pt-BR"/>
        </w:rPr>
      </w:pPr>
      <w:r>
        <w:rPr>
          <w:rFonts w:ascii="Arial" w:hAnsi="Arial" w:eastAsia="Times New Roman" w:cs="Arial"/>
          <w:b/>
          <w:sz w:val="24"/>
          <w:szCs w:val="24"/>
          <w:lang w:eastAsia="pt-BR"/>
        </w:rPr>
        <w:t>EMENTA: INSTITUI E REGULAMENTA O TRABALHO NÃO PRESENCIAL AOS SERVIDORES OCUPANTES DO CARGO DE PROVIMENTO EFETIVO DE ADVOGADO NO ÂMBITO DO MUNICÍPIO DE SANTIAGO DO SUL E DÁ OUTRAS PROVIDÊNCIAS.</w:t>
      </w:r>
    </w:p>
    <w:p w14:paraId="7C5ADF7C">
      <w:pPr>
        <w:widowControl w:val="0"/>
        <w:spacing w:after="0" w:line="240" w:lineRule="auto"/>
        <w:ind w:left="3402"/>
        <w:jc w:val="both"/>
        <w:rPr>
          <w:rFonts w:ascii="Arial" w:hAnsi="Arial" w:eastAsia="Times New Roman" w:cs="Arial"/>
          <w:b/>
          <w:sz w:val="24"/>
          <w:szCs w:val="24"/>
          <w:lang w:eastAsia="pt-BR"/>
        </w:rPr>
      </w:pPr>
    </w:p>
    <w:p w14:paraId="453C9002">
      <w:pPr>
        <w:spacing w:before="120" w:after="120" w:line="360" w:lineRule="auto"/>
        <w:ind w:firstLine="1134"/>
        <w:jc w:val="both"/>
        <w:rPr>
          <w:rFonts w:ascii="Arial" w:hAnsi="Arial" w:eastAsia="Times New Roman" w:cs="Arial"/>
          <w:sz w:val="24"/>
          <w:szCs w:val="24"/>
          <w:lang w:eastAsia="pt-BR"/>
        </w:rPr>
      </w:pPr>
      <w:r>
        <w:rPr>
          <w:rFonts w:ascii="Arial" w:hAnsi="Arial" w:eastAsia="Times New Roman" w:cs="Arial"/>
          <w:b/>
          <w:sz w:val="24"/>
          <w:szCs w:val="24"/>
          <w:lang w:eastAsia="pt-BR"/>
        </w:rPr>
        <w:t>JULCIMAR ANTONIO LORENZETTI,</w:t>
      </w:r>
      <w:r>
        <w:rPr>
          <w:rFonts w:ascii="Arial" w:hAnsi="Arial" w:eastAsia="Times New Roman" w:cs="Arial"/>
          <w:sz w:val="24"/>
          <w:szCs w:val="24"/>
          <w:lang w:eastAsia="pt-BR"/>
        </w:rPr>
        <w:t xml:space="preserve"> Prefeito Municipal de Santiago do Sul, Estado de Santa Catarina, no uso de suas atribuições legais que lhe são conferidas pelo Inciso VIII do Artigo 67 da Lei Orgânica do Município de Santiago do Sul,</w:t>
      </w:r>
    </w:p>
    <w:p w14:paraId="3F6D6F39">
      <w:pPr>
        <w:spacing w:before="120" w:after="12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CONSIDERANDO a aplicação do princípio da eficiência previsto no art. 37, da Constituição da República Federativa de 1988, com vistas à elevação dos índices de produtividade;</w:t>
      </w:r>
    </w:p>
    <w:p w14:paraId="6450B705">
      <w:pPr>
        <w:spacing w:before="120" w:after="12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CONSIDERANDO que a implementação do regime de teletrabalho, trabalho remoto ou home office em outras entidades da Administração Pública, de âmbito nacional, Estadual e Municipal, inclusive em órgãos integrantes do Poder Judiciário, têm apresentado avaliações e resultados positivos, e que a experiência global aponta para o caminho irreversível de teletrabalho;</w:t>
      </w:r>
    </w:p>
    <w:p w14:paraId="078A2871">
      <w:pPr>
        <w:spacing w:before="120" w:after="12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CONSIDERANDO a implantação do processo eletrônico, que permite o acesso, em qualquer tempo e lugar, a todos os sistemas necessários ao exercício das atribuições dos Advogados da Administração Direta do Município de Santiago do Sul;</w:t>
      </w:r>
    </w:p>
    <w:p w14:paraId="5A3E208F">
      <w:pPr>
        <w:spacing w:before="120" w:after="12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CONSIDERANDO a existência de ferramentas de tecnologias de informação que possibilitam a realização remota das atividades rotineiras pelos Advogados da Administração Direta do Município de Santiago do Sul;</w:t>
      </w:r>
    </w:p>
    <w:p w14:paraId="1C73FFEB">
      <w:pPr>
        <w:spacing w:before="120" w:after="12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CONSIDERANDO os ganhos ambientais decorrentes da redução da circulação de veículos de passeio, os potenciais reflexos positivos do trabalho não presencial na mobilidade urbana, a melhoria da qualidade de vida dos agentes públicos com a otimização do tempo, e a adequação da Administração Pública ao atual estágio da inovação tecnológica; e</w:t>
      </w:r>
    </w:p>
    <w:p w14:paraId="292D986A">
      <w:pPr>
        <w:spacing w:before="120" w:after="120" w:line="360" w:lineRule="auto"/>
        <w:ind w:firstLine="1134"/>
        <w:jc w:val="both"/>
        <w:rPr>
          <w:rFonts w:ascii="Arial" w:hAnsi="Arial" w:cs="Arial"/>
          <w:sz w:val="24"/>
          <w:szCs w:val="24"/>
          <w:shd w:val="clear" w:color="auto" w:fill="FFFFFF"/>
        </w:rPr>
      </w:pPr>
    </w:p>
    <w:p w14:paraId="553CDD45">
      <w:pPr>
        <w:spacing w:before="120" w:after="12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CONSIDERANDO a permanente necessidade da implementação de métodos e ferramentas que, ao mesmo tempo em que propiciem o aumento da produtividade, reflitam na redução dos custos operacionais do Município de Santiago do Sul,</w:t>
      </w:r>
    </w:p>
    <w:p w14:paraId="1B0173D7">
      <w:pPr>
        <w:spacing w:before="300" w:after="30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ab/>
      </w:r>
      <w:r>
        <w:rPr>
          <w:rFonts w:ascii="Arial" w:hAnsi="Arial" w:cs="Arial"/>
          <w:b/>
          <w:sz w:val="24"/>
          <w:szCs w:val="24"/>
          <w:shd w:val="clear" w:color="auto" w:fill="FFFFFF"/>
        </w:rPr>
        <w:tab/>
      </w:r>
      <w:r>
        <w:rPr>
          <w:rFonts w:ascii="Arial" w:hAnsi="Arial" w:cs="Arial"/>
          <w:b/>
          <w:sz w:val="24"/>
          <w:szCs w:val="24"/>
          <w:shd w:val="clear" w:color="auto" w:fill="FFFFFF"/>
        </w:rPr>
        <w:t>DECRETA:</w:t>
      </w:r>
    </w:p>
    <w:p w14:paraId="21C5B56E">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Art.1.</w:t>
      </w:r>
      <w:r>
        <w:rPr>
          <w:rFonts w:ascii="Arial" w:hAnsi="Arial" w:eastAsia="Times New Roman" w:cs="Arial"/>
          <w:color w:val="000000"/>
          <w:sz w:val="24"/>
          <w:szCs w:val="24"/>
          <w:lang w:eastAsia="pt-BR"/>
        </w:rPr>
        <w:t xml:space="preserve"> Fica regulamentado o regime de teletrabalho para os servidores ocupantes do cargo de provimento efetivo de Advogado, da Administração Direta do Município de Santiago do Sul, nos termos do artigo 3º, parágrafo único, incisos II e III da Lei Municipal nº 001/97, de 10 de janeiro de 1997.</w:t>
      </w:r>
    </w:p>
    <w:p w14:paraId="38CE0AE3">
      <w:pPr>
        <w:spacing w:after="0" w:line="360" w:lineRule="auto"/>
        <w:ind w:firstLine="1134"/>
        <w:jc w:val="both"/>
        <w:rPr>
          <w:rFonts w:ascii="Arial" w:hAnsi="Arial" w:eastAsia="Times New Roman" w:cs="Arial"/>
          <w:color w:val="000000"/>
          <w:sz w:val="24"/>
          <w:szCs w:val="24"/>
          <w:lang w:eastAsia="pt-BR"/>
        </w:rPr>
      </w:pPr>
    </w:p>
    <w:p w14:paraId="53847CB5">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I</w:t>
      </w:r>
    </w:p>
    <w:p w14:paraId="1CB10838">
      <w:pPr>
        <w:spacing w:after="0" w:line="360" w:lineRule="auto"/>
        <w:jc w:val="center"/>
        <w:rPr>
          <w:rFonts w:ascii="Arial" w:hAnsi="Arial" w:eastAsia="Times New Roman" w:cs="Arial"/>
          <w:color w:val="000000"/>
          <w:sz w:val="24"/>
          <w:szCs w:val="24"/>
          <w:lang w:eastAsia="pt-BR"/>
        </w:rPr>
      </w:pPr>
      <w:r>
        <w:rPr>
          <w:rFonts w:ascii="Arial" w:hAnsi="Arial" w:cs="Arial"/>
          <w:b/>
          <w:sz w:val="24"/>
          <w:szCs w:val="24"/>
          <w:shd w:val="clear" w:color="auto" w:fill="FFFFFF"/>
        </w:rPr>
        <w:t>DISPOSIÇÕES GERAIS</w:t>
      </w:r>
    </w:p>
    <w:p w14:paraId="4E95055D">
      <w:pPr>
        <w:spacing w:after="0" w:line="360" w:lineRule="auto"/>
        <w:ind w:firstLine="1134"/>
        <w:jc w:val="both"/>
        <w:rPr>
          <w:rFonts w:ascii="Arial" w:hAnsi="Arial" w:eastAsia="Times New Roman" w:cs="Arial"/>
          <w:color w:val="000000"/>
          <w:sz w:val="24"/>
          <w:szCs w:val="24"/>
          <w:lang w:eastAsia="pt-BR"/>
        </w:rPr>
      </w:pPr>
    </w:p>
    <w:p w14:paraId="45FBA364">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2.</w:t>
      </w:r>
      <w:r>
        <w:rPr>
          <w:rFonts w:ascii="Arial" w:hAnsi="Arial" w:eastAsia="Times New Roman" w:cs="Arial"/>
          <w:color w:val="000000"/>
          <w:sz w:val="24"/>
          <w:szCs w:val="24"/>
          <w:lang w:eastAsia="pt-BR"/>
        </w:rPr>
        <w:t xml:space="preserve"> Para os fins deste Decreto, entende-se por teletrabalho aquele realizado à distância, não delimitado por competência territorial, por meio de equipamentos e tecnologias que permitam a sua plena realização fora das dependências físicas da Prefeitura Municipal de Santiago do Sul.</w:t>
      </w:r>
    </w:p>
    <w:p w14:paraId="61B80EAA">
      <w:pPr>
        <w:spacing w:after="0" w:line="360" w:lineRule="auto"/>
        <w:ind w:firstLine="1134"/>
        <w:jc w:val="both"/>
        <w:rPr>
          <w:rFonts w:ascii="Arial" w:hAnsi="Arial" w:eastAsia="Times New Roman" w:cs="Arial"/>
          <w:color w:val="000000"/>
          <w:sz w:val="24"/>
          <w:szCs w:val="24"/>
          <w:lang w:eastAsia="pt-BR"/>
        </w:rPr>
      </w:pPr>
    </w:p>
    <w:p w14:paraId="6D1779B4">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3.</w:t>
      </w:r>
      <w:r>
        <w:rPr>
          <w:rFonts w:ascii="Arial" w:hAnsi="Arial" w:eastAsia="Times New Roman" w:cs="Arial"/>
          <w:color w:val="000000"/>
          <w:sz w:val="24"/>
          <w:szCs w:val="24"/>
          <w:lang w:eastAsia="pt-BR"/>
        </w:rPr>
        <w:t xml:space="preserve"> O teletrabalho poderá ser realizado com a finalidade de:</w:t>
      </w:r>
    </w:p>
    <w:p w14:paraId="38A4E873">
      <w:pPr>
        <w:spacing w:after="0" w:line="360" w:lineRule="auto"/>
        <w:ind w:firstLine="1134"/>
        <w:jc w:val="both"/>
        <w:rPr>
          <w:rFonts w:ascii="Arial" w:hAnsi="Arial" w:eastAsia="Times New Roman" w:cs="Arial"/>
          <w:color w:val="000000"/>
          <w:sz w:val="24"/>
          <w:szCs w:val="24"/>
          <w:lang w:eastAsia="pt-BR"/>
        </w:rPr>
      </w:pPr>
    </w:p>
    <w:p w14:paraId="29765992">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promover a cultura orientada para resultados, com foco no incremento da eficiência e da efetividade das atividades exercidas pelos Advogados do Município;</w:t>
      </w:r>
    </w:p>
    <w:p w14:paraId="3C570F0E">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racionalizar atividades, condições de trabalho e alocação de recursos;</w:t>
      </w:r>
    </w:p>
    <w:p w14:paraId="72E95DD4">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III.</w:t>
      </w:r>
      <w:r>
        <w:rPr>
          <w:rFonts w:ascii="Arial" w:hAnsi="Arial" w:eastAsia="Times New Roman" w:cs="Arial"/>
          <w:color w:val="000000"/>
          <w:sz w:val="24"/>
          <w:szCs w:val="24"/>
          <w:lang w:eastAsia="pt-BR"/>
        </w:rPr>
        <w:t xml:space="preserve"> promover mecanismos para comprometer os Advogados com os objetivos do Município de Santiago do Sul;</w:t>
      </w:r>
    </w:p>
    <w:p w14:paraId="7DC194BC">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IV.</w:t>
      </w:r>
      <w:r>
        <w:rPr>
          <w:rFonts w:ascii="Arial" w:hAnsi="Arial" w:eastAsia="Times New Roman" w:cs="Arial"/>
          <w:color w:val="000000"/>
          <w:sz w:val="24"/>
          <w:szCs w:val="24"/>
          <w:lang w:eastAsia="pt-BR"/>
        </w:rPr>
        <w:t xml:space="preserve"> estimular o desenvolvimento de talentos, o trabalho criativo e a inovação;</w:t>
      </w:r>
    </w:p>
    <w:p w14:paraId="0673E0EB">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w:t>
      </w:r>
      <w:r>
        <w:rPr>
          <w:rFonts w:ascii="Arial" w:hAnsi="Arial" w:eastAsia="Times New Roman" w:cs="Arial"/>
          <w:color w:val="000000"/>
          <w:sz w:val="24"/>
          <w:szCs w:val="24"/>
          <w:lang w:eastAsia="pt-BR"/>
        </w:rPr>
        <w:t xml:space="preserve"> proporcionar a contínua especialização da atuação dos Advogados na representação judicial e extrajudicial do Município;</w:t>
      </w:r>
    </w:p>
    <w:p w14:paraId="26884B26">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VI.</w:t>
      </w:r>
      <w:r>
        <w:rPr>
          <w:rFonts w:ascii="Arial" w:hAnsi="Arial" w:eastAsia="Times New Roman" w:cs="Arial"/>
          <w:color w:val="000000"/>
          <w:sz w:val="24"/>
          <w:szCs w:val="24"/>
          <w:lang w:eastAsia="pt-BR"/>
        </w:rPr>
        <w:t xml:space="preserve"> possibilitar a melhoria da qualidade de vida dos advogados do Município, assim como a otimização de tempo e recursos de deslocamento até o local de trabalho;</w:t>
      </w:r>
    </w:p>
    <w:p w14:paraId="55B7B7FC">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VII.</w:t>
      </w:r>
      <w:r>
        <w:rPr>
          <w:rFonts w:ascii="Arial" w:hAnsi="Arial" w:eastAsia="Times New Roman" w:cs="Arial"/>
          <w:color w:val="000000"/>
          <w:sz w:val="24"/>
          <w:szCs w:val="24"/>
          <w:lang w:eastAsia="pt-BR"/>
        </w:rPr>
        <w:t xml:space="preserve"> contribuir para a preservação do meio ambiente e para a melhoria da mobilidade urbana;</w:t>
      </w:r>
    </w:p>
    <w:p w14:paraId="041A2DD2">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VIII.</w:t>
      </w:r>
      <w:r>
        <w:rPr>
          <w:rFonts w:ascii="Arial" w:hAnsi="Arial" w:eastAsia="Times New Roman" w:cs="Arial"/>
          <w:color w:val="000000"/>
          <w:sz w:val="24"/>
          <w:szCs w:val="24"/>
          <w:lang w:eastAsia="pt-BR"/>
        </w:rPr>
        <w:t xml:space="preserve"> contribuir para a redução dos custos decorrentes do trabalho presencial.</w:t>
      </w:r>
    </w:p>
    <w:p w14:paraId="7B5C7AA5">
      <w:pPr>
        <w:spacing w:after="0" w:line="360" w:lineRule="auto"/>
        <w:ind w:left="1134"/>
        <w:jc w:val="both"/>
        <w:rPr>
          <w:rFonts w:ascii="Arial" w:hAnsi="Arial" w:eastAsia="Times New Roman" w:cs="Arial"/>
          <w:color w:val="000000"/>
          <w:sz w:val="24"/>
          <w:szCs w:val="24"/>
          <w:lang w:eastAsia="pt-BR"/>
        </w:rPr>
      </w:pPr>
    </w:p>
    <w:p w14:paraId="25DA1656">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4.</w:t>
      </w:r>
      <w:r>
        <w:rPr>
          <w:rFonts w:ascii="Arial" w:hAnsi="Arial" w:eastAsia="Times New Roman" w:cs="Arial"/>
          <w:color w:val="000000"/>
          <w:sz w:val="24"/>
          <w:szCs w:val="24"/>
          <w:lang w:eastAsia="pt-BR"/>
        </w:rPr>
        <w:t xml:space="preserve"> São estabelecidas as seguintes diretrizes para a realização do teletrabalho:</w:t>
      </w:r>
    </w:p>
    <w:p w14:paraId="3A97A79A">
      <w:pPr>
        <w:spacing w:after="0" w:line="360" w:lineRule="auto"/>
        <w:ind w:firstLine="1134"/>
        <w:jc w:val="both"/>
        <w:rPr>
          <w:rFonts w:ascii="Arial" w:hAnsi="Arial" w:eastAsia="Times New Roman" w:cs="Arial"/>
          <w:color w:val="000000"/>
          <w:sz w:val="24"/>
          <w:szCs w:val="24"/>
          <w:lang w:eastAsia="pt-BR"/>
        </w:rPr>
      </w:pPr>
    </w:p>
    <w:p w14:paraId="670587EC">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alinhamento ao planejamento estratégico e às iniciativas previstas no Acordo de Desempenho;</w:t>
      </w:r>
    </w:p>
    <w:p w14:paraId="5A3C65CA">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priorização da autonomia, da eficiência, da eficácia, do comprometimento, da produtividade, da responsabilidade e da confiança;</w:t>
      </w:r>
    </w:p>
    <w:p w14:paraId="5A19D64A">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III.</w:t>
      </w:r>
      <w:r>
        <w:rPr>
          <w:rFonts w:ascii="Arial" w:hAnsi="Arial" w:eastAsia="Times New Roman" w:cs="Arial"/>
          <w:color w:val="000000"/>
          <w:sz w:val="24"/>
          <w:szCs w:val="24"/>
          <w:lang w:eastAsia="pt-BR"/>
        </w:rPr>
        <w:t xml:space="preserve"> manutenção do pleno funcionamento dos órgãos e entidades da Administração Direta e Indireta do Município de Santiago do Sul;</w:t>
      </w:r>
    </w:p>
    <w:p w14:paraId="2C3EC1E8">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IV.</w:t>
      </w:r>
      <w:r>
        <w:rPr>
          <w:rFonts w:ascii="Arial" w:hAnsi="Arial" w:eastAsia="Times New Roman" w:cs="Arial"/>
          <w:color w:val="000000"/>
          <w:sz w:val="24"/>
          <w:szCs w:val="24"/>
          <w:lang w:eastAsia="pt-BR"/>
        </w:rPr>
        <w:t xml:space="preserve"> ampla comunicação e integração entre unidades e equipes de trabalho;</w:t>
      </w:r>
    </w:p>
    <w:p w14:paraId="7EA19FC5">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w:t>
      </w:r>
      <w:r>
        <w:rPr>
          <w:rFonts w:ascii="Arial" w:hAnsi="Arial" w:eastAsia="Times New Roman" w:cs="Arial"/>
          <w:color w:val="000000"/>
          <w:sz w:val="24"/>
          <w:szCs w:val="24"/>
          <w:lang w:eastAsia="pt-BR"/>
        </w:rPr>
        <w:t xml:space="preserve"> aprimoramento contínuo dos Advogados e demais Servidores, com foco no planejamento, na facilitação dos processos de trabalho, no acompanhamento e na avaliação das atividades desempenhadas nos órgãos Municipais;</w:t>
      </w:r>
    </w:p>
    <w:p w14:paraId="197B3524">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VI.</w:t>
      </w:r>
      <w:r>
        <w:rPr>
          <w:rFonts w:ascii="Arial" w:hAnsi="Arial" w:eastAsia="Times New Roman" w:cs="Arial"/>
          <w:color w:val="000000"/>
          <w:sz w:val="24"/>
          <w:szCs w:val="24"/>
          <w:lang w:eastAsia="pt-BR"/>
        </w:rPr>
        <w:t xml:space="preserve"> aprendizado e melhoria contínua dos resultados, com interação e diálogo constante entre os Advogados e demais Servidores.</w:t>
      </w:r>
    </w:p>
    <w:p w14:paraId="26B26133">
      <w:pPr>
        <w:spacing w:after="0" w:line="360" w:lineRule="auto"/>
        <w:ind w:firstLine="1134"/>
        <w:jc w:val="both"/>
        <w:rPr>
          <w:rFonts w:ascii="Arial" w:hAnsi="Arial" w:eastAsia="Times New Roman" w:cs="Arial"/>
          <w:color w:val="000000"/>
          <w:sz w:val="24"/>
          <w:szCs w:val="24"/>
          <w:lang w:eastAsia="pt-BR"/>
        </w:rPr>
      </w:pPr>
    </w:p>
    <w:p w14:paraId="2447A112">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5.</w:t>
      </w:r>
      <w:r>
        <w:rPr>
          <w:rFonts w:ascii="Arial" w:hAnsi="Arial" w:eastAsia="Times New Roman" w:cs="Arial"/>
          <w:color w:val="000000"/>
          <w:sz w:val="24"/>
          <w:szCs w:val="24"/>
          <w:lang w:eastAsia="pt-BR"/>
        </w:rPr>
        <w:t xml:space="preserve"> A participação no teletrabalho não constitui direito ou dever do Advogado e está vinculada à análise da necessidade, conveniência e oportunidade, a cargo do Prefeito Municipal, e, ainda, ao preenchimento dos requisitos previstos neste Decreto.</w:t>
      </w:r>
    </w:p>
    <w:p w14:paraId="6AFAE436">
      <w:pPr>
        <w:spacing w:after="0" w:line="360" w:lineRule="auto"/>
        <w:ind w:firstLine="1134"/>
        <w:jc w:val="both"/>
        <w:rPr>
          <w:rFonts w:ascii="Arial" w:hAnsi="Arial" w:eastAsia="Times New Roman" w:cs="Arial"/>
          <w:color w:val="000000"/>
          <w:sz w:val="24"/>
          <w:szCs w:val="24"/>
          <w:lang w:eastAsia="pt-BR"/>
        </w:rPr>
      </w:pPr>
    </w:p>
    <w:p w14:paraId="3611E00F">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6.</w:t>
      </w:r>
      <w:r>
        <w:rPr>
          <w:rFonts w:ascii="Arial" w:hAnsi="Arial" w:eastAsia="Times New Roman" w:cs="Arial"/>
          <w:color w:val="000000"/>
          <w:sz w:val="24"/>
          <w:szCs w:val="24"/>
          <w:lang w:eastAsia="pt-BR"/>
        </w:rPr>
        <w:t xml:space="preserve"> O teletrabalho e o trabalho presencial têm tratamento jurídico idêntico no que se refere à subordinação hierárquica.</w:t>
      </w:r>
    </w:p>
    <w:p w14:paraId="66CD5D6A">
      <w:pPr>
        <w:spacing w:after="0" w:line="360" w:lineRule="auto"/>
        <w:ind w:firstLine="1134"/>
        <w:jc w:val="both"/>
        <w:rPr>
          <w:rFonts w:ascii="Arial" w:hAnsi="Arial" w:eastAsia="Times New Roman" w:cs="Arial"/>
          <w:color w:val="000000"/>
          <w:sz w:val="24"/>
          <w:szCs w:val="24"/>
          <w:lang w:eastAsia="pt-BR"/>
        </w:rPr>
      </w:pPr>
    </w:p>
    <w:p w14:paraId="6F858DA9">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 1º</w:t>
      </w:r>
      <w:r>
        <w:rPr>
          <w:rFonts w:ascii="Arial" w:hAnsi="Arial" w:eastAsia="Times New Roman" w:cs="Arial"/>
          <w:color w:val="000000"/>
          <w:sz w:val="24"/>
          <w:szCs w:val="24"/>
          <w:lang w:eastAsia="pt-BR"/>
        </w:rPr>
        <w:t xml:space="preserve"> As férias, licenças para tratamento de saúde e os demais eventos relacionados à vida funcional do Advogado em teletrabalho deverão ser formalizados administrativamente, dentro dos prazos legais, a fim de assegurar direitos e responsabilidades.</w:t>
      </w:r>
    </w:p>
    <w:p w14:paraId="71988AA5">
      <w:pPr>
        <w:spacing w:after="0" w:line="360" w:lineRule="auto"/>
        <w:ind w:firstLine="1134"/>
        <w:jc w:val="both"/>
        <w:rPr>
          <w:rFonts w:ascii="Arial" w:hAnsi="Arial" w:eastAsia="Times New Roman" w:cs="Arial"/>
          <w:color w:val="000000"/>
          <w:sz w:val="24"/>
          <w:szCs w:val="24"/>
          <w:lang w:eastAsia="pt-BR"/>
        </w:rPr>
      </w:pPr>
    </w:p>
    <w:p w14:paraId="040BDEB2">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II</w:t>
      </w:r>
    </w:p>
    <w:p w14:paraId="566B04CA">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DAS ATIVIDADES ELEGÍVEIS AO TELETRABALHO</w:t>
      </w:r>
    </w:p>
    <w:p w14:paraId="62A3A713">
      <w:pPr>
        <w:spacing w:after="0" w:line="360" w:lineRule="auto"/>
        <w:ind w:firstLine="1134"/>
        <w:jc w:val="both"/>
        <w:rPr>
          <w:rFonts w:ascii="Arial" w:hAnsi="Arial" w:eastAsia="Times New Roman" w:cs="Arial"/>
          <w:color w:val="000000"/>
          <w:sz w:val="24"/>
          <w:szCs w:val="24"/>
          <w:lang w:eastAsia="pt-BR"/>
        </w:rPr>
      </w:pPr>
    </w:p>
    <w:p w14:paraId="3B4D811C">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7.</w:t>
      </w:r>
      <w:r>
        <w:rPr>
          <w:rFonts w:ascii="Arial" w:hAnsi="Arial" w:eastAsia="Times New Roman" w:cs="Arial"/>
          <w:color w:val="000000"/>
          <w:sz w:val="24"/>
          <w:szCs w:val="24"/>
          <w:lang w:eastAsia="pt-BR"/>
        </w:rPr>
        <w:t xml:space="preserve"> Enquadram-se como atividades passíveis de execução por meio de teletrabalho aquelas que:</w:t>
      </w:r>
    </w:p>
    <w:p w14:paraId="275ED6A8">
      <w:pPr>
        <w:spacing w:after="0" w:line="360" w:lineRule="auto"/>
        <w:ind w:firstLine="1134"/>
        <w:jc w:val="both"/>
        <w:rPr>
          <w:rFonts w:ascii="Arial" w:hAnsi="Arial" w:eastAsia="Times New Roman" w:cs="Arial"/>
          <w:color w:val="000000"/>
          <w:sz w:val="24"/>
          <w:szCs w:val="24"/>
          <w:lang w:eastAsia="pt-BR"/>
        </w:rPr>
      </w:pPr>
    </w:p>
    <w:p w14:paraId="7C5DA971">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não demandem a presença física do Advogado no órgão ou entidade a que está vinculado, porque passíveis de realização na forma remota, mediante o uso de recursos tecnológicos; e</w:t>
      </w:r>
    </w:p>
    <w:p w14:paraId="303A6005">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não envolvam atendimento presencial contínuo ao público externo.</w:t>
      </w:r>
    </w:p>
    <w:p w14:paraId="4A825EFB">
      <w:pPr>
        <w:spacing w:after="0" w:line="360" w:lineRule="auto"/>
        <w:ind w:firstLine="1134"/>
        <w:jc w:val="both"/>
        <w:rPr>
          <w:rFonts w:ascii="Arial" w:hAnsi="Arial" w:eastAsia="Times New Roman" w:cs="Arial"/>
          <w:color w:val="000000"/>
          <w:sz w:val="24"/>
          <w:szCs w:val="24"/>
          <w:lang w:eastAsia="pt-BR"/>
        </w:rPr>
      </w:pPr>
    </w:p>
    <w:p w14:paraId="0682A1BF">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III</w:t>
      </w:r>
    </w:p>
    <w:p w14:paraId="5C83D8B4">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DOS REGIMES E DAS MODALIDADES DE TELETRABALHO</w:t>
      </w:r>
    </w:p>
    <w:p w14:paraId="491D53B2">
      <w:pPr>
        <w:spacing w:after="0" w:line="360" w:lineRule="auto"/>
        <w:ind w:firstLine="1134"/>
        <w:jc w:val="both"/>
        <w:rPr>
          <w:rFonts w:ascii="Arial" w:hAnsi="Arial" w:eastAsia="Times New Roman" w:cs="Arial"/>
          <w:color w:val="000000"/>
          <w:sz w:val="24"/>
          <w:szCs w:val="24"/>
          <w:lang w:eastAsia="pt-BR"/>
        </w:rPr>
      </w:pPr>
    </w:p>
    <w:p w14:paraId="0520B97F">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8.</w:t>
      </w:r>
      <w:r>
        <w:rPr>
          <w:rFonts w:ascii="Arial" w:hAnsi="Arial" w:eastAsia="Times New Roman" w:cs="Arial"/>
          <w:color w:val="000000"/>
          <w:sz w:val="24"/>
          <w:szCs w:val="24"/>
          <w:lang w:eastAsia="pt-BR"/>
        </w:rPr>
        <w:t xml:space="preserve"> O teletrabalho classifica-se:</w:t>
      </w:r>
    </w:p>
    <w:p w14:paraId="5378EAD8">
      <w:pPr>
        <w:spacing w:after="0" w:line="360" w:lineRule="auto"/>
        <w:ind w:firstLine="1134"/>
        <w:jc w:val="both"/>
        <w:rPr>
          <w:rFonts w:ascii="Arial" w:hAnsi="Arial" w:eastAsia="Times New Roman" w:cs="Arial"/>
          <w:color w:val="000000"/>
          <w:sz w:val="24"/>
          <w:szCs w:val="24"/>
          <w:lang w:eastAsia="pt-BR"/>
        </w:rPr>
      </w:pPr>
    </w:p>
    <w:p w14:paraId="60D632AA">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quanto ao regime em:</w:t>
      </w:r>
    </w:p>
    <w:p w14:paraId="14628791">
      <w:pPr>
        <w:spacing w:after="0" w:line="360" w:lineRule="auto"/>
        <w:ind w:firstLine="1134"/>
        <w:jc w:val="both"/>
        <w:rPr>
          <w:rFonts w:ascii="Arial" w:hAnsi="Arial" w:eastAsia="Times New Roman" w:cs="Arial"/>
          <w:color w:val="000000"/>
          <w:sz w:val="24"/>
          <w:szCs w:val="24"/>
          <w:lang w:eastAsia="pt-BR"/>
        </w:rPr>
      </w:pPr>
    </w:p>
    <w:p w14:paraId="22F7770E">
      <w:pPr>
        <w:spacing w:before="120" w:after="120" w:line="240" w:lineRule="auto"/>
        <w:ind w:left="1701"/>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w:t>
      </w:r>
      <w:r>
        <w:rPr>
          <w:rFonts w:ascii="Arial" w:hAnsi="Arial" w:eastAsia="Times New Roman" w:cs="Arial"/>
          <w:color w:val="000000"/>
          <w:sz w:val="24"/>
          <w:szCs w:val="24"/>
          <w:lang w:eastAsia="pt-BR"/>
        </w:rPr>
        <w:t xml:space="preserve"> </w:t>
      </w:r>
      <w:r>
        <w:rPr>
          <w:rFonts w:ascii="Arial" w:hAnsi="Arial" w:eastAsia="Times New Roman" w:cs="Arial"/>
          <w:b/>
          <w:bCs/>
          <w:color w:val="000000"/>
          <w:sz w:val="24"/>
          <w:szCs w:val="24"/>
          <w:lang w:eastAsia="pt-BR"/>
        </w:rPr>
        <w:t>integral:</w:t>
      </w:r>
      <w:r>
        <w:rPr>
          <w:rFonts w:ascii="Arial" w:hAnsi="Arial" w:eastAsia="Times New Roman" w:cs="Arial"/>
          <w:color w:val="000000"/>
          <w:sz w:val="24"/>
          <w:szCs w:val="24"/>
          <w:lang w:eastAsia="pt-BR"/>
        </w:rPr>
        <w:t xml:space="preserve"> regime em que o Advogado executa as suas atividades de forma remota, preponderantemente fora das dependências do órgão ou entidade ao qual está vinculado;</w:t>
      </w:r>
    </w:p>
    <w:p w14:paraId="0A9F2277">
      <w:pPr>
        <w:spacing w:before="120" w:after="120" w:line="240" w:lineRule="auto"/>
        <w:ind w:left="1701"/>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b/>
          <w:bCs/>
          <w:color w:val="000000"/>
          <w:sz w:val="24"/>
          <w:szCs w:val="24"/>
          <w:lang w:eastAsia="pt-BR"/>
        </w:rPr>
        <w:t>b) híbrido:</w:t>
      </w:r>
      <w:r>
        <w:rPr>
          <w:rFonts w:ascii="Arial" w:hAnsi="Arial" w:eastAsia="Times New Roman" w:cs="Arial"/>
          <w:color w:val="000000"/>
          <w:sz w:val="24"/>
          <w:szCs w:val="24"/>
          <w:lang w:eastAsia="pt-BR"/>
        </w:rPr>
        <w:t xml:space="preserve"> regime em que o Advogado realiza suas atividades parte presencialmente nas dependências órgão ou entidade ao qual está vinculado e parte de forma remota;</w:t>
      </w:r>
    </w:p>
    <w:p w14:paraId="15F9E28F">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color w:val="000000"/>
          <w:sz w:val="24"/>
          <w:szCs w:val="24"/>
          <w:lang w:eastAsia="pt-BR"/>
        </w:rPr>
        <w:t>II. quanto ao modo de execução em:</w:t>
      </w:r>
    </w:p>
    <w:p w14:paraId="2E754BB0">
      <w:pPr>
        <w:spacing w:before="120" w:after="120" w:line="240" w:lineRule="auto"/>
        <w:ind w:left="1701"/>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b/>
          <w:bCs/>
          <w:color w:val="000000"/>
          <w:sz w:val="24"/>
          <w:szCs w:val="24"/>
          <w:lang w:eastAsia="pt-BR"/>
        </w:rPr>
        <w:t>a) regular:</w:t>
      </w:r>
      <w:r>
        <w:rPr>
          <w:rFonts w:ascii="Arial" w:hAnsi="Arial" w:eastAsia="Times New Roman" w:cs="Arial"/>
          <w:color w:val="000000"/>
          <w:sz w:val="24"/>
          <w:szCs w:val="24"/>
          <w:lang w:eastAsia="pt-BR"/>
        </w:rPr>
        <w:t xml:space="preserve"> modalidade em que o Advogado executa suas atividades durante o horário de expediente do órgão ou entidade ao qual está vinculado, observada a sua jornada de trabalho;</w:t>
      </w:r>
    </w:p>
    <w:p w14:paraId="64E55A34">
      <w:pPr>
        <w:spacing w:before="120" w:after="120" w:line="240" w:lineRule="auto"/>
        <w:ind w:left="1701"/>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b/>
          <w:bCs/>
          <w:color w:val="000000"/>
          <w:sz w:val="24"/>
          <w:szCs w:val="24"/>
          <w:lang w:eastAsia="pt-BR"/>
        </w:rPr>
        <w:t>b) flexível:</w:t>
      </w:r>
      <w:r>
        <w:rPr>
          <w:rFonts w:ascii="Arial" w:hAnsi="Arial" w:eastAsia="Times New Roman" w:cs="Arial"/>
          <w:color w:val="000000"/>
          <w:sz w:val="24"/>
          <w:szCs w:val="24"/>
          <w:lang w:eastAsia="pt-BR"/>
        </w:rPr>
        <w:t xml:space="preserve"> modalidade em que o Advogado executa suas atividades independentemente do horário de expediente do órgão ou entidade ao qual está vinculado;</w:t>
      </w:r>
    </w:p>
    <w:p w14:paraId="4DC270BB">
      <w:pPr>
        <w:spacing w:before="120" w:after="120" w:line="240" w:lineRule="auto"/>
        <w:ind w:left="1701"/>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b/>
          <w:bCs/>
          <w:color w:val="000000"/>
          <w:sz w:val="24"/>
          <w:szCs w:val="24"/>
          <w:lang w:eastAsia="pt-BR"/>
        </w:rPr>
        <w:t>c) por projeto:</w:t>
      </w:r>
      <w:r>
        <w:rPr>
          <w:rFonts w:ascii="Arial" w:hAnsi="Arial" w:eastAsia="Times New Roman" w:cs="Arial"/>
          <w:color w:val="000000"/>
          <w:sz w:val="24"/>
          <w:szCs w:val="24"/>
          <w:lang w:eastAsia="pt-BR"/>
        </w:rPr>
        <w:t xml:space="preserve"> modalidade em que o Advogado executa projeto determinado, por prazo certo, fora das dependências do órgão ou entidade ao qual está vinculado e, quando concluído, fica automaticamente desligado dessa modalidade;</w:t>
      </w:r>
    </w:p>
    <w:p w14:paraId="376B88BB">
      <w:pPr>
        <w:spacing w:before="120" w:after="120" w:line="240" w:lineRule="auto"/>
        <w:ind w:left="1701"/>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b/>
          <w:bCs/>
          <w:color w:val="000000"/>
          <w:sz w:val="24"/>
          <w:szCs w:val="24"/>
          <w:lang w:eastAsia="pt-BR"/>
        </w:rPr>
        <w:t>d) especial:</w:t>
      </w:r>
      <w:r>
        <w:rPr>
          <w:rFonts w:ascii="Arial" w:hAnsi="Arial" w:eastAsia="Times New Roman" w:cs="Arial"/>
          <w:color w:val="000000"/>
          <w:sz w:val="24"/>
          <w:szCs w:val="24"/>
          <w:lang w:eastAsia="pt-BR"/>
        </w:rPr>
        <w:t xml:space="preserve"> modalidade a que, por ato do Prefeito Municipal, o Advogado pode ser submetido, em virtude de situações de emergência, calamidade pública ou excepcional necessidade.</w:t>
      </w:r>
    </w:p>
    <w:p w14:paraId="33693CC2">
      <w:pPr>
        <w:spacing w:after="0" w:line="360" w:lineRule="auto"/>
        <w:ind w:firstLine="1134"/>
        <w:jc w:val="both"/>
        <w:rPr>
          <w:rFonts w:ascii="Arial" w:hAnsi="Arial" w:eastAsia="Times New Roman" w:cs="Arial"/>
          <w:b/>
          <w:bCs/>
          <w:color w:val="000000"/>
          <w:sz w:val="24"/>
          <w:szCs w:val="24"/>
          <w:lang w:eastAsia="pt-BR"/>
        </w:rPr>
      </w:pPr>
    </w:p>
    <w:p w14:paraId="674CBB9C">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 1º</w:t>
      </w:r>
      <w:r>
        <w:rPr>
          <w:rFonts w:ascii="Arial" w:hAnsi="Arial" w:eastAsia="Times New Roman" w:cs="Arial"/>
          <w:color w:val="000000"/>
          <w:sz w:val="24"/>
          <w:szCs w:val="24"/>
          <w:lang w:eastAsia="pt-BR"/>
        </w:rPr>
        <w:t xml:space="preserve"> As modalidades de teletrabalho aplicam-se, no que couber, aos regimes integral e híbrido.</w:t>
      </w:r>
    </w:p>
    <w:p w14:paraId="05C64769">
      <w:pPr>
        <w:spacing w:after="0" w:line="360" w:lineRule="auto"/>
        <w:ind w:firstLine="1134"/>
        <w:jc w:val="both"/>
        <w:rPr>
          <w:rFonts w:ascii="Arial" w:hAnsi="Arial" w:eastAsia="Times New Roman" w:cs="Arial"/>
          <w:b/>
          <w:bCs/>
          <w:color w:val="000000"/>
          <w:sz w:val="24"/>
          <w:szCs w:val="24"/>
          <w:lang w:eastAsia="pt-BR"/>
        </w:rPr>
      </w:pPr>
    </w:p>
    <w:p w14:paraId="22AE44AA">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 2º</w:t>
      </w:r>
      <w:r>
        <w:rPr>
          <w:rFonts w:ascii="Arial" w:hAnsi="Arial" w:eastAsia="Times New Roman" w:cs="Arial"/>
          <w:color w:val="000000"/>
          <w:sz w:val="24"/>
          <w:szCs w:val="24"/>
          <w:lang w:eastAsia="pt-BR"/>
        </w:rPr>
        <w:t xml:space="preserve"> A adoção do regime de teletrabalho integral ou híbrido deve observar os seguintes aspectos:</w:t>
      </w:r>
    </w:p>
    <w:p w14:paraId="128CE61B">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br w:type="textWrapping"/>
      </w: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a natureza das atividades compatíveis com o regime de teletrabalho;</w:t>
      </w:r>
    </w:p>
    <w:p w14:paraId="42646410">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o potencial de realocação dos espaços com redução de estações de trabalho físicas, objetivando a redução de custos operacionais;</w:t>
      </w:r>
    </w:p>
    <w:p w14:paraId="205F93E1">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III.</w:t>
      </w:r>
      <w:r>
        <w:rPr>
          <w:rFonts w:ascii="Arial" w:hAnsi="Arial" w:eastAsia="Times New Roman" w:cs="Arial"/>
          <w:color w:val="000000"/>
          <w:sz w:val="24"/>
          <w:szCs w:val="24"/>
          <w:lang w:eastAsia="pt-BR"/>
        </w:rPr>
        <w:t xml:space="preserve"> o levantamento do número de Advogados interessados em fazer parte do teletrabalho;</w:t>
      </w:r>
    </w:p>
    <w:p w14:paraId="0DB8DEF5">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IV.</w:t>
      </w:r>
      <w:r>
        <w:rPr>
          <w:rFonts w:ascii="Arial" w:hAnsi="Arial" w:eastAsia="Times New Roman" w:cs="Arial"/>
          <w:color w:val="000000"/>
          <w:sz w:val="24"/>
          <w:szCs w:val="24"/>
          <w:lang w:eastAsia="pt-BR"/>
        </w:rPr>
        <w:t xml:space="preserve"> o atendimento por parte do Advogado interessado dos requisitos estabelecidos nos artigos 11 e 19 deste Decreto.</w:t>
      </w:r>
    </w:p>
    <w:p w14:paraId="084E03AC">
      <w:pPr>
        <w:spacing w:after="0" w:line="360" w:lineRule="auto"/>
        <w:ind w:firstLine="1134"/>
        <w:jc w:val="both"/>
        <w:rPr>
          <w:rFonts w:ascii="Arial" w:hAnsi="Arial" w:eastAsia="Times New Roman" w:cs="Arial"/>
          <w:color w:val="000000"/>
          <w:sz w:val="24"/>
          <w:szCs w:val="24"/>
          <w:lang w:eastAsia="pt-BR"/>
        </w:rPr>
      </w:pPr>
    </w:p>
    <w:p w14:paraId="33EF8679">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 3º</w:t>
      </w:r>
      <w:r>
        <w:rPr>
          <w:rFonts w:ascii="Arial" w:hAnsi="Arial" w:eastAsia="Times New Roman" w:cs="Arial"/>
          <w:color w:val="000000"/>
          <w:sz w:val="24"/>
          <w:szCs w:val="24"/>
          <w:lang w:eastAsia="pt-BR"/>
        </w:rPr>
        <w:t xml:space="preserve"> As atividades a serem executadas pelo Advogado, independentemente do regime e modalidade de teletrabalho, deverão estar definidas no seu Acordo de Desempenho, que poderá ser revisto, a qualquer tempo, a critério da Administração.</w:t>
      </w:r>
    </w:p>
    <w:p w14:paraId="07069126">
      <w:pPr>
        <w:spacing w:after="0" w:line="360" w:lineRule="auto"/>
        <w:ind w:firstLine="1134"/>
        <w:jc w:val="both"/>
        <w:rPr>
          <w:rFonts w:ascii="Arial" w:hAnsi="Arial" w:eastAsia="Times New Roman" w:cs="Arial"/>
          <w:color w:val="000000"/>
          <w:sz w:val="24"/>
          <w:szCs w:val="24"/>
          <w:lang w:eastAsia="pt-BR"/>
        </w:rPr>
      </w:pPr>
    </w:p>
    <w:p w14:paraId="21FB1355">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 4º</w:t>
      </w:r>
      <w:r>
        <w:rPr>
          <w:rFonts w:ascii="Arial" w:hAnsi="Arial" w:eastAsia="Times New Roman" w:cs="Arial"/>
          <w:color w:val="000000"/>
          <w:sz w:val="24"/>
          <w:szCs w:val="24"/>
          <w:lang w:eastAsia="pt-BR"/>
        </w:rPr>
        <w:t xml:space="preserve"> O Acordo de Desempenho consiste na descrição detalhada das tarefas, resultados e comportamentos esperados em período a ser definido pelo Prefeito Municipal, a ser firmado pelo Advogado.</w:t>
      </w:r>
    </w:p>
    <w:p w14:paraId="38216405">
      <w:pPr>
        <w:spacing w:after="0" w:line="360" w:lineRule="auto"/>
        <w:ind w:firstLine="1134"/>
        <w:jc w:val="both"/>
        <w:rPr>
          <w:rFonts w:ascii="Arial" w:hAnsi="Arial" w:eastAsia="Times New Roman" w:cs="Arial"/>
          <w:color w:val="000000"/>
          <w:sz w:val="24"/>
          <w:szCs w:val="24"/>
          <w:lang w:eastAsia="pt-BR"/>
        </w:rPr>
      </w:pPr>
    </w:p>
    <w:p w14:paraId="7406D9DF">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9.</w:t>
      </w:r>
      <w:r>
        <w:rPr>
          <w:rFonts w:ascii="Arial" w:hAnsi="Arial" w:eastAsia="Times New Roman" w:cs="Arial"/>
          <w:color w:val="000000"/>
          <w:sz w:val="24"/>
          <w:szCs w:val="24"/>
          <w:lang w:eastAsia="pt-BR"/>
        </w:rPr>
        <w:t xml:space="preserve"> A adoção do regime e da modalidade de teletrabalho deve ser baseada no planejamento estabelecido pelo Prefeito Municipal em conjunto com os Advogados, priorizando os princípios da eficiência e da eficácia, sem implicar redução da capacidade de atendimento presencial.</w:t>
      </w:r>
    </w:p>
    <w:p w14:paraId="45E139D8">
      <w:pPr>
        <w:spacing w:after="0" w:line="360" w:lineRule="auto"/>
        <w:ind w:firstLine="1134"/>
        <w:jc w:val="both"/>
        <w:rPr>
          <w:rFonts w:ascii="Arial" w:hAnsi="Arial" w:eastAsia="Times New Roman" w:cs="Arial"/>
          <w:color w:val="000000"/>
          <w:sz w:val="24"/>
          <w:szCs w:val="24"/>
          <w:lang w:eastAsia="pt-BR"/>
        </w:rPr>
      </w:pPr>
    </w:p>
    <w:p w14:paraId="6C74FACB">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10.</w:t>
      </w:r>
      <w:r>
        <w:rPr>
          <w:rFonts w:ascii="Arial" w:hAnsi="Arial" w:eastAsia="Times New Roman" w:cs="Arial"/>
          <w:color w:val="000000"/>
          <w:sz w:val="24"/>
          <w:szCs w:val="24"/>
          <w:lang w:eastAsia="pt-BR"/>
        </w:rPr>
        <w:t xml:space="preserve"> O </w:t>
      </w:r>
      <w:r>
        <w:rPr>
          <w:rFonts w:ascii="Arial" w:hAnsi="Arial" w:cs="Arial"/>
          <w:sz w:val="24"/>
          <w:szCs w:val="24"/>
          <w:shd w:val="clear" w:color="auto" w:fill="FFFFFF"/>
        </w:rPr>
        <w:t>teletrabalho poderá ser realizado em qualquer localidade, desde que não haja prejuízos à continuidade do trabalho no órgão de lotação do Advogado, e que o mesmo compareça presencialmente nos dias e prazos previamente pactuados, e atenda as convocações, conforme artigo 17 deste Decreto, e atenda aos requisitos do artigo 19.</w:t>
      </w:r>
    </w:p>
    <w:p w14:paraId="5EC62A17">
      <w:pPr>
        <w:spacing w:after="0" w:line="360" w:lineRule="auto"/>
        <w:ind w:firstLine="1134"/>
        <w:jc w:val="both"/>
        <w:rPr>
          <w:rFonts w:ascii="Arial" w:hAnsi="Arial" w:cs="Arial"/>
          <w:sz w:val="24"/>
          <w:szCs w:val="24"/>
          <w:shd w:val="clear" w:color="auto" w:fill="FFFFFF"/>
        </w:rPr>
      </w:pPr>
    </w:p>
    <w:p w14:paraId="7349A75E">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Parágrafo único.</w:t>
      </w:r>
      <w:r>
        <w:rPr>
          <w:rFonts w:ascii="Arial" w:hAnsi="Arial" w:eastAsia="Times New Roman" w:cs="Arial"/>
          <w:color w:val="000000"/>
          <w:sz w:val="24"/>
          <w:szCs w:val="24"/>
          <w:lang w:eastAsia="pt-BR"/>
        </w:rPr>
        <w:t xml:space="preserve"> O registro de ponto é facultado aos advogados em teletrabalho.</w:t>
      </w:r>
    </w:p>
    <w:p w14:paraId="6BA6BA61">
      <w:pPr>
        <w:spacing w:after="0" w:line="360" w:lineRule="auto"/>
        <w:ind w:firstLine="1134"/>
        <w:jc w:val="both"/>
        <w:rPr>
          <w:rFonts w:ascii="Arial" w:hAnsi="Arial" w:eastAsia="Times New Roman" w:cs="Arial"/>
          <w:color w:val="000000"/>
          <w:sz w:val="24"/>
          <w:szCs w:val="24"/>
          <w:lang w:eastAsia="pt-BR"/>
        </w:rPr>
      </w:pPr>
    </w:p>
    <w:p w14:paraId="7649178B">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IV</w:t>
      </w:r>
    </w:p>
    <w:p w14:paraId="6D191685">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DAS CONDIÇÕES PARA A AUTORIZAÇÃO DO TELETRABALHO</w:t>
      </w:r>
    </w:p>
    <w:p w14:paraId="7681E339">
      <w:pPr>
        <w:spacing w:after="0" w:line="360" w:lineRule="auto"/>
        <w:ind w:firstLine="1134"/>
        <w:jc w:val="both"/>
        <w:rPr>
          <w:rFonts w:ascii="Arial" w:hAnsi="Arial" w:eastAsia="Times New Roman" w:cs="Arial"/>
          <w:color w:val="000000"/>
          <w:sz w:val="24"/>
          <w:szCs w:val="24"/>
          <w:lang w:eastAsia="pt-BR"/>
        </w:rPr>
      </w:pPr>
    </w:p>
    <w:p w14:paraId="6FF70C19">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11.</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São requisitos mínimos e cumulativos para que o Advogado seja considerado elegível ao teletrabalho:</w:t>
      </w:r>
    </w:p>
    <w:p w14:paraId="739807CD">
      <w:pPr>
        <w:spacing w:after="0" w:line="360" w:lineRule="auto"/>
        <w:ind w:firstLine="1134"/>
        <w:jc w:val="both"/>
        <w:rPr>
          <w:rFonts w:ascii="Arial" w:hAnsi="Arial" w:eastAsia="Times New Roman" w:cs="Arial"/>
          <w:color w:val="000000"/>
          <w:sz w:val="24"/>
          <w:szCs w:val="24"/>
          <w:lang w:eastAsia="pt-BR"/>
        </w:rPr>
      </w:pPr>
    </w:p>
    <w:p w14:paraId="2A7032E5">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apresentar desempenho igual ou superior a 80% (oitenta por cento) nas avaliações de desempenho do último ano;</w:t>
      </w:r>
    </w:p>
    <w:p w14:paraId="2D5D3291">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ter realizado, ao menos, 12 (doze) meses de trabalho em regime presencial, quando se tratar de Advogado em estágio probatório;</w:t>
      </w:r>
    </w:p>
    <w:p w14:paraId="6B69A111">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III.</w:t>
      </w:r>
      <w:r>
        <w:rPr>
          <w:rFonts w:ascii="Arial" w:hAnsi="Arial" w:eastAsia="Times New Roman" w:cs="Arial"/>
          <w:color w:val="000000"/>
          <w:sz w:val="24"/>
          <w:szCs w:val="24"/>
          <w:lang w:eastAsia="pt-BR"/>
        </w:rPr>
        <w:t xml:space="preserve"> não ter retornado ao trabalho presencial por descumprimento dos deveres previstos neste Decreto, situação a ser avaliada pelo Chefe do órgão ou entidade ao qual está vinculado, levando em conta os 12 (doze) meses anteriores à solicitação para realização do teletrabalho.</w:t>
      </w:r>
    </w:p>
    <w:p w14:paraId="4E54F273">
      <w:pPr>
        <w:spacing w:after="0" w:line="360" w:lineRule="auto"/>
        <w:ind w:firstLine="1134"/>
        <w:jc w:val="both"/>
        <w:rPr>
          <w:rFonts w:ascii="Arial" w:hAnsi="Arial" w:eastAsia="Times New Roman" w:cs="Arial"/>
          <w:color w:val="000000"/>
          <w:sz w:val="24"/>
          <w:szCs w:val="24"/>
          <w:lang w:eastAsia="pt-BR"/>
        </w:rPr>
      </w:pPr>
    </w:p>
    <w:p w14:paraId="2BE6078F">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Parágrafo único.</w:t>
      </w:r>
      <w:r>
        <w:rPr>
          <w:rFonts w:ascii="Arial" w:hAnsi="Arial" w:eastAsia="Times New Roman" w:cs="Arial"/>
          <w:color w:val="000000"/>
          <w:sz w:val="24"/>
          <w:szCs w:val="24"/>
          <w:lang w:eastAsia="pt-BR"/>
        </w:rPr>
        <w:t xml:space="preserve"> Será </w:t>
      </w:r>
      <w:r>
        <w:rPr>
          <w:rFonts w:ascii="Arial" w:hAnsi="Arial" w:cs="Arial"/>
          <w:sz w:val="24"/>
          <w:szCs w:val="24"/>
          <w:shd w:val="clear" w:color="auto" w:fill="FFFFFF"/>
        </w:rPr>
        <w:t>priorizado</w:t>
      </w:r>
      <w:r>
        <w:rPr>
          <w:rFonts w:ascii="Arial" w:hAnsi="Arial" w:eastAsia="Times New Roman" w:cs="Arial"/>
          <w:color w:val="000000"/>
          <w:sz w:val="24"/>
          <w:szCs w:val="24"/>
          <w:lang w:eastAsia="pt-BR"/>
        </w:rPr>
        <w:t xml:space="preserve"> o teletrabalho aos Advogados com maior tempo de serviço.</w:t>
      </w:r>
    </w:p>
    <w:p w14:paraId="32BCD45D">
      <w:pPr>
        <w:spacing w:after="0" w:line="360" w:lineRule="auto"/>
        <w:ind w:firstLine="1134"/>
        <w:jc w:val="both"/>
        <w:rPr>
          <w:rFonts w:ascii="Arial" w:hAnsi="Arial" w:eastAsia="Times New Roman" w:cs="Arial"/>
          <w:color w:val="000000"/>
          <w:sz w:val="24"/>
          <w:szCs w:val="24"/>
          <w:lang w:eastAsia="pt-BR"/>
        </w:rPr>
      </w:pPr>
    </w:p>
    <w:p w14:paraId="112BBE58">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12.</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O Advogado interessado em realizar teletrabalho deverá preencher o formulário de que trata o Anexo I deste Decreto e protocolá-lo perante a Secretaria de Administração e Finanças, via Memorando.</w:t>
      </w:r>
    </w:p>
    <w:p w14:paraId="5631DF2E">
      <w:pPr>
        <w:spacing w:after="0" w:line="360" w:lineRule="auto"/>
        <w:ind w:firstLine="1134"/>
        <w:jc w:val="both"/>
        <w:rPr>
          <w:rFonts w:ascii="Arial" w:hAnsi="Arial" w:cs="Arial"/>
          <w:sz w:val="24"/>
          <w:szCs w:val="24"/>
          <w:shd w:val="clear" w:color="auto" w:fill="FFFFFF"/>
        </w:rPr>
      </w:pPr>
    </w:p>
    <w:p w14:paraId="524BBDCE">
      <w:pPr>
        <w:spacing w:after="0" w:line="360" w:lineRule="auto"/>
        <w:ind w:firstLine="1134"/>
        <w:jc w:val="both"/>
        <w:rPr>
          <w:rFonts w:ascii="Arial" w:hAnsi="Arial" w:cs="Arial"/>
          <w:sz w:val="24"/>
          <w:szCs w:val="24"/>
          <w:shd w:val="clear" w:color="auto" w:fill="FFFFFF"/>
        </w:rPr>
      </w:pPr>
      <w:r>
        <w:rPr>
          <w:rFonts w:ascii="Arial" w:hAnsi="Arial" w:cs="Arial"/>
          <w:b/>
          <w:bCs/>
          <w:sz w:val="24"/>
          <w:szCs w:val="24"/>
          <w:shd w:val="clear" w:color="auto" w:fill="FFFFFF"/>
        </w:rPr>
        <w:t>§ 1º</w:t>
      </w:r>
      <w:r>
        <w:rPr>
          <w:rFonts w:ascii="Arial" w:hAnsi="Arial" w:cs="Arial"/>
          <w:sz w:val="24"/>
          <w:szCs w:val="24"/>
          <w:shd w:val="clear" w:color="auto" w:fill="FFFFFF"/>
        </w:rPr>
        <w:t xml:space="preserve"> Caberá ao Chefe do Poder Executivo considerá-lo apto, ou não, ao regime teletrabalho, mediante ato fundamentado, observados o interesse do serviço e o disposto neste Decreto.</w:t>
      </w:r>
    </w:p>
    <w:p w14:paraId="3EBD565C">
      <w:pPr>
        <w:spacing w:after="0" w:line="360" w:lineRule="auto"/>
        <w:ind w:firstLine="1134"/>
        <w:jc w:val="both"/>
        <w:rPr>
          <w:rFonts w:ascii="Arial" w:hAnsi="Arial" w:cs="Arial"/>
          <w:sz w:val="24"/>
          <w:szCs w:val="24"/>
          <w:shd w:val="clear" w:color="auto" w:fill="FFFFFF"/>
        </w:rPr>
      </w:pPr>
    </w:p>
    <w:p w14:paraId="00A6EF0D">
      <w:pPr>
        <w:spacing w:after="0" w:line="360" w:lineRule="auto"/>
        <w:ind w:firstLine="1134"/>
        <w:jc w:val="both"/>
        <w:rPr>
          <w:rFonts w:ascii="Arial" w:hAnsi="Arial" w:eastAsia="Times New Roman" w:cs="Arial"/>
          <w:color w:val="000000"/>
          <w:sz w:val="24"/>
          <w:szCs w:val="24"/>
          <w:lang w:eastAsia="pt-BR"/>
        </w:rPr>
      </w:pPr>
      <w:r>
        <w:rPr>
          <w:rFonts w:ascii="Arial" w:hAnsi="Arial" w:cs="Arial"/>
          <w:b/>
          <w:bCs/>
          <w:sz w:val="24"/>
          <w:szCs w:val="24"/>
          <w:shd w:val="clear" w:color="auto" w:fill="FFFFFF"/>
        </w:rPr>
        <w:t>§ 2º</w:t>
      </w:r>
      <w:r>
        <w:rPr>
          <w:rFonts w:ascii="Arial" w:hAnsi="Arial" w:cs="Arial"/>
          <w:sz w:val="24"/>
          <w:szCs w:val="24"/>
          <w:shd w:val="clear" w:color="auto" w:fill="FFFFFF"/>
        </w:rPr>
        <w:t xml:space="preserve"> Ao Advogado não considerado apto ao teletrabalho será dada ciência dos motivos da não autorização e o prazo em que poderá ser solicitada a reanálise.</w:t>
      </w:r>
    </w:p>
    <w:p w14:paraId="1F2D8138">
      <w:pPr>
        <w:spacing w:after="0" w:line="360" w:lineRule="auto"/>
        <w:ind w:firstLine="1134"/>
        <w:jc w:val="both"/>
        <w:rPr>
          <w:rFonts w:ascii="Arial" w:hAnsi="Arial" w:eastAsia="Times New Roman" w:cs="Arial"/>
          <w:color w:val="000000"/>
          <w:sz w:val="24"/>
          <w:szCs w:val="24"/>
          <w:lang w:eastAsia="pt-BR"/>
        </w:rPr>
      </w:pPr>
    </w:p>
    <w:p w14:paraId="2FC2FD5D">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13.</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O Chefe do Poder Executivo encaminhará o nome do servidor apto para o teletrabalho à Secretaria de Administração e Finanças, para registro nos assentamentos funcionais e demais providências.</w:t>
      </w:r>
    </w:p>
    <w:p w14:paraId="667EAAB8">
      <w:pPr>
        <w:spacing w:after="0" w:line="360" w:lineRule="auto"/>
        <w:ind w:firstLine="1134"/>
        <w:jc w:val="both"/>
        <w:rPr>
          <w:rFonts w:ascii="Arial" w:hAnsi="Arial" w:eastAsia="Times New Roman" w:cs="Arial"/>
          <w:color w:val="000000"/>
          <w:sz w:val="24"/>
          <w:szCs w:val="24"/>
          <w:lang w:eastAsia="pt-BR"/>
        </w:rPr>
      </w:pPr>
    </w:p>
    <w:p w14:paraId="24683371">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V</w:t>
      </w:r>
    </w:p>
    <w:p w14:paraId="4C8A4912">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DAS CONDIÇÕES DO TELETRABALHO</w:t>
      </w:r>
    </w:p>
    <w:p w14:paraId="70221B44">
      <w:pPr>
        <w:spacing w:after="0" w:line="360" w:lineRule="auto"/>
        <w:jc w:val="center"/>
        <w:rPr>
          <w:rFonts w:ascii="Arial" w:hAnsi="Arial" w:cs="Arial"/>
          <w:b/>
          <w:sz w:val="24"/>
          <w:szCs w:val="24"/>
          <w:shd w:val="clear" w:color="auto" w:fill="FFFFFF"/>
        </w:rPr>
      </w:pPr>
    </w:p>
    <w:p w14:paraId="677CF6D6">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 xml:space="preserve">Seção I </w:t>
      </w:r>
    </w:p>
    <w:p w14:paraId="401668C0">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Da Produtividade</w:t>
      </w:r>
    </w:p>
    <w:p w14:paraId="36BD7501">
      <w:pPr>
        <w:spacing w:after="0" w:line="360" w:lineRule="auto"/>
        <w:ind w:firstLine="1134"/>
        <w:jc w:val="both"/>
        <w:rPr>
          <w:rFonts w:ascii="Arial" w:hAnsi="Arial" w:eastAsia="Times New Roman" w:cs="Arial"/>
          <w:color w:val="000000"/>
          <w:sz w:val="24"/>
          <w:szCs w:val="24"/>
          <w:lang w:eastAsia="pt-BR"/>
        </w:rPr>
      </w:pPr>
    </w:p>
    <w:p w14:paraId="1D3E6661">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14.</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A produtividade do Advogado em regime de teletrabalho deverá observar ao estabelecido no respectivo Acordo de Desempenho.</w:t>
      </w:r>
    </w:p>
    <w:p w14:paraId="7DEA67DC">
      <w:pPr>
        <w:spacing w:after="0" w:line="360" w:lineRule="auto"/>
        <w:ind w:firstLine="1134"/>
        <w:jc w:val="both"/>
        <w:rPr>
          <w:rFonts w:ascii="Arial" w:hAnsi="Arial" w:cs="Arial"/>
          <w:sz w:val="24"/>
          <w:szCs w:val="24"/>
          <w:shd w:val="clear" w:color="auto" w:fill="FFFFFF"/>
        </w:rPr>
      </w:pPr>
    </w:p>
    <w:p w14:paraId="249F4DD9">
      <w:pPr>
        <w:spacing w:after="0" w:line="360" w:lineRule="auto"/>
        <w:ind w:firstLine="1134"/>
        <w:jc w:val="both"/>
        <w:rPr>
          <w:rFonts w:ascii="Arial" w:hAnsi="Arial" w:eastAsia="Times New Roman" w:cs="Arial"/>
          <w:color w:val="000000"/>
          <w:sz w:val="24"/>
          <w:szCs w:val="24"/>
          <w:lang w:eastAsia="pt-BR"/>
        </w:rPr>
      </w:pPr>
      <w:r>
        <w:rPr>
          <w:rFonts w:ascii="Arial" w:hAnsi="Arial" w:cs="Arial"/>
          <w:b/>
          <w:bCs/>
          <w:sz w:val="24"/>
          <w:szCs w:val="24"/>
          <w:shd w:val="clear" w:color="auto" w:fill="FFFFFF"/>
        </w:rPr>
        <w:t>Parágrafo único.</w:t>
      </w:r>
      <w:r>
        <w:rPr>
          <w:rFonts w:ascii="Arial" w:hAnsi="Arial" w:cs="Arial"/>
          <w:sz w:val="24"/>
          <w:szCs w:val="24"/>
          <w:shd w:val="clear" w:color="auto" w:fill="FFFFFF"/>
        </w:rPr>
        <w:t xml:space="preserve"> Para a aferição da produtividade prevista no caput serão considerados os relatórios apresentados mensalmente pelo Advogado participante do regime de teletrabalho.</w:t>
      </w:r>
    </w:p>
    <w:p w14:paraId="0E7A391B">
      <w:pPr>
        <w:spacing w:after="0" w:line="360" w:lineRule="auto"/>
        <w:ind w:firstLine="1134"/>
        <w:jc w:val="both"/>
        <w:rPr>
          <w:rFonts w:ascii="Arial" w:hAnsi="Arial" w:eastAsia="Times New Roman" w:cs="Arial"/>
          <w:color w:val="000000"/>
          <w:sz w:val="24"/>
          <w:szCs w:val="24"/>
          <w:lang w:eastAsia="pt-BR"/>
        </w:rPr>
      </w:pPr>
    </w:p>
    <w:p w14:paraId="01ED67ED">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15.</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A revisão do Acordo de Desempenho será realizada a qualquer tempo pelo Chefe do Poder Executivo.</w:t>
      </w:r>
    </w:p>
    <w:p w14:paraId="0BB89B89">
      <w:pPr>
        <w:spacing w:after="0" w:line="360" w:lineRule="auto"/>
        <w:ind w:firstLine="1134"/>
        <w:jc w:val="both"/>
        <w:rPr>
          <w:rFonts w:ascii="Arial" w:hAnsi="Arial" w:eastAsia="Times New Roman" w:cs="Arial"/>
          <w:color w:val="000000"/>
          <w:sz w:val="24"/>
          <w:szCs w:val="24"/>
          <w:lang w:eastAsia="pt-BR"/>
        </w:rPr>
      </w:pPr>
    </w:p>
    <w:p w14:paraId="44337F3C">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16.</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O cumprimento do Acordo de Desempenho pelo Advogado participante do regime de teletrabalho:</w:t>
      </w:r>
    </w:p>
    <w:p w14:paraId="06A4EE91">
      <w:pPr>
        <w:spacing w:after="0" w:line="360" w:lineRule="auto"/>
        <w:ind w:firstLine="1134"/>
        <w:jc w:val="both"/>
        <w:rPr>
          <w:rFonts w:ascii="Arial" w:hAnsi="Arial" w:cs="Arial"/>
          <w:sz w:val="24"/>
          <w:szCs w:val="24"/>
          <w:shd w:val="clear" w:color="auto" w:fill="FFFFFF"/>
        </w:rPr>
      </w:pPr>
    </w:p>
    <w:p w14:paraId="0060E9B3">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equivalerá ao cumprimento da respectiva jornada de trabalho;</w:t>
      </w:r>
    </w:p>
    <w:p w14:paraId="20F23446">
      <w:pPr>
        <w:spacing w:after="0" w:line="360" w:lineRule="auto"/>
        <w:ind w:left="1134"/>
        <w:jc w:val="both"/>
        <w:rPr>
          <w:rFonts w:ascii="Arial" w:hAnsi="Arial" w:eastAsia="Times New Roman" w:cs="Arial"/>
          <w:color w:val="000000"/>
          <w:sz w:val="24"/>
          <w:szCs w:val="24"/>
          <w:lang w:eastAsia="pt-BR"/>
        </w:rPr>
      </w:pPr>
    </w:p>
    <w:p w14:paraId="06CC1669">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será fiscalizado mediante a apresentação de relatório mensal, enviado por meio de correspondência eletrônica até o quinto dia útil do mês subsequente à Secretaria de Administração e Finanças.</w:t>
      </w:r>
    </w:p>
    <w:p w14:paraId="5E8465C0">
      <w:pPr>
        <w:spacing w:after="0" w:line="360" w:lineRule="auto"/>
        <w:ind w:firstLine="1134"/>
        <w:jc w:val="both"/>
        <w:rPr>
          <w:rFonts w:ascii="Arial" w:hAnsi="Arial" w:cs="Arial"/>
          <w:sz w:val="24"/>
          <w:szCs w:val="24"/>
          <w:shd w:val="clear" w:color="auto" w:fill="FFFFFF"/>
        </w:rPr>
      </w:pPr>
    </w:p>
    <w:p w14:paraId="18406C04">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17.</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Os Advogados em regime de teletrabalho deverão:</w:t>
      </w:r>
    </w:p>
    <w:p w14:paraId="7A7C9331">
      <w:pPr>
        <w:spacing w:after="0" w:line="360" w:lineRule="auto"/>
        <w:ind w:firstLine="1134"/>
        <w:jc w:val="both"/>
        <w:rPr>
          <w:rFonts w:ascii="Arial" w:hAnsi="Arial" w:cs="Arial"/>
          <w:sz w:val="24"/>
          <w:szCs w:val="24"/>
          <w:shd w:val="clear" w:color="auto" w:fill="FFFFFF"/>
        </w:rPr>
      </w:pPr>
    </w:p>
    <w:p w14:paraId="1827B26B">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apresentar-se ao órgão jurídico ao qual estão vinculados para realizar as atividades presenciais, carga e descarga de processos físicos, reuniões com a equipe de trabalho e acompanhamento de sua produtividade, conforme cronograma definido previamente pelo Prefeito Municipal;</w:t>
      </w:r>
    </w:p>
    <w:p w14:paraId="45F470D6">
      <w:pPr>
        <w:spacing w:after="0" w:line="360" w:lineRule="auto"/>
        <w:ind w:left="1134"/>
        <w:jc w:val="both"/>
        <w:rPr>
          <w:rFonts w:ascii="Arial" w:hAnsi="Arial" w:eastAsia="Times New Roman" w:cs="Arial"/>
          <w:color w:val="000000"/>
          <w:sz w:val="24"/>
          <w:szCs w:val="24"/>
          <w:lang w:eastAsia="pt-BR"/>
        </w:rPr>
      </w:pPr>
    </w:p>
    <w:p w14:paraId="4D99A3E6">
      <w:pPr>
        <w:spacing w:after="0"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manter atualizados seus contatos telefônicos e eletrônicos, podendo ser convocados por telefone ou e-mail para comparecer ao órgão jurídico ao qual estão vinculados em um prazo mínimo de vinte e quatro horas.</w:t>
      </w:r>
    </w:p>
    <w:p w14:paraId="1A318673">
      <w:pPr>
        <w:spacing w:after="0" w:line="360" w:lineRule="auto"/>
        <w:ind w:firstLine="1134"/>
        <w:jc w:val="both"/>
        <w:rPr>
          <w:rFonts w:ascii="Arial" w:hAnsi="Arial" w:cs="Arial"/>
          <w:sz w:val="24"/>
          <w:szCs w:val="24"/>
          <w:shd w:val="clear" w:color="auto" w:fill="FFFFFF"/>
        </w:rPr>
      </w:pPr>
    </w:p>
    <w:p w14:paraId="78FF9FB9">
      <w:pPr>
        <w:spacing w:after="0" w:line="360" w:lineRule="auto"/>
        <w:ind w:firstLine="1134"/>
        <w:jc w:val="both"/>
        <w:rPr>
          <w:rFonts w:ascii="Arial" w:hAnsi="Arial" w:eastAsia="Times New Roman" w:cs="Arial"/>
          <w:color w:val="000000"/>
          <w:sz w:val="24"/>
          <w:szCs w:val="24"/>
          <w:lang w:eastAsia="pt-BR"/>
        </w:rPr>
      </w:pPr>
      <w:r>
        <w:rPr>
          <w:rFonts w:ascii="Arial" w:hAnsi="Arial" w:cs="Arial"/>
          <w:sz w:val="24"/>
          <w:szCs w:val="24"/>
          <w:shd w:val="clear" w:color="auto" w:fill="FFFFFF"/>
        </w:rPr>
        <w:t xml:space="preserve">Parágrafo único. Os Advogados deverão comparecer nas dependências do </w:t>
      </w:r>
      <w:r>
        <w:rPr>
          <w:rFonts w:ascii="Arial" w:hAnsi="Arial" w:eastAsia="Times New Roman" w:cs="Arial"/>
          <w:color w:val="000000"/>
          <w:sz w:val="24"/>
          <w:szCs w:val="24"/>
          <w:lang w:eastAsia="pt-BR"/>
        </w:rPr>
        <w:t xml:space="preserve">órgão jurídico </w:t>
      </w:r>
      <w:r>
        <w:rPr>
          <w:rFonts w:ascii="Arial" w:hAnsi="Arial" w:cs="Arial"/>
          <w:sz w:val="24"/>
          <w:szCs w:val="24"/>
          <w:shd w:val="clear" w:color="auto" w:fill="FFFFFF"/>
        </w:rPr>
        <w:t>ao qual estão vinculados nos dias previamente definidos pelo Prefeito Municipal.</w:t>
      </w:r>
    </w:p>
    <w:p w14:paraId="019F7406">
      <w:pPr>
        <w:spacing w:after="0" w:line="360" w:lineRule="auto"/>
        <w:ind w:firstLine="1134"/>
        <w:jc w:val="both"/>
        <w:rPr>
          <w:rFonts w:ascii="Arial" w:hAnsi="Arial" w:eastAsia="Times New Roman" w:cs="Arial"/>
          <w:color w:val="000000"/>
          <w:sz w:val="24"/>
          <w:szCs w:val="24"/>
          <w:lang w:eastAsia="pt-BR"/>
        </w:rPr>
      </w:pPr>
    </w:p>
    <w:p w14:paraId="5D32A860">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18.</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O dia de atividade em teletrabalho corresponderá a um dia de jornada de trabalho regular e será considerado para todos os fins de direito.</w:t>
      </w:r>
    </w:p>
    <w:p w14:paraId="7B724C6E">
      <w:pPr>
        <w:spacing w:after="0" w:line="360" w:lineRule="auto"/>
        <w:ind w:firstLine="1134"/>
        <w:jc w:val="both"/>
        <w:rPr>
          <w:rFonts w:ascii="Arial" w:hAnsi="Arial" w:eastAsia="Times New Roman" w:cs="Arial"/>
          <w:color w:val="000000"/>
          <w:sz w:val="24"/>
          <w:szCs w:val="24"/>
          <w:lang w:eastAsia="pt-BR"/>
        </w:rPr>
      </w:pPr>
    </w:p>
    <w:p w14:paraId="6AEB104B">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 xml:space="preserve">Seção II </w:t>
      </w:r>
    </w:p>
    <w:p w14:paraId="56DD02A8">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Das Estruturas Física e Tecnológica</w:t>
      </w:r>
    </w:p>
    <w:p w14:paraId="77BBD925">
      <w:pPr>
        <w:spacing w:after="0" w:line="360" w:lineRule="auto"/>
        <w:ind w:firstLine="1134"/>
        <w:jc w:val="both"/>
        <w:rPr>
          <w:rFonts w:ascii="Arial" w:hAnsi="Arial" w:eastAsia="Times New Roman" w:cs="Arial"/>
          <w:color w:val="000000"/>
          <w:sz w:val="24"/>
          <w:szCs w:val="24"/>
          <w:lang w:eastAsia="pt-BR"/>
        </w:rPr>
      </w:pPr>
    </w:p>
    <w:p w14:paraId="7C8652C7">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19.</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Compete exclusivamente ao Advogado em regime de teletrabalho providenciar e manter, às suas expensas, a estrutura física e tecnológica necessária à realização do teletrabalho, bem como todos os materiais de expediente utilizados para o exercício de suas funções.</w:t>
      </w:r>
    </w:p>
    <w:p w14:paraId="4822A3B0">
      <w:pPr>
        <w:spacing w:after="0" w:line="360" w:lineRule="auto"/>
        <w:ind w:firstLine="1134"/>
        <w:jc w:val="both"/>
        <w:rPr>
          <w:rFonts w:ascii="Arial" w:hAnsi="Arial" w:cs="Arial"/>
          <w:sz w:val="24"/>
          <w:szCs w:val="24"/>
          <w:shd w:val="clear" w:color="auto" w:fill="FFFFFF"/>
        </w:rPr>
      </w:pPr>
    </w:p>
    <w:p w14:paraId="73EE7977">
      <w:pPr>
        <w:spacing w:after="0" w:line="360" w:lineRule="auto"/>
        <w:ind w:firstLine="1134"/>
        <w:jc w:val="both"/>
        <w:rPr>
          <w:rFonts w:ascii="Arial" w:hAnsi="Arial" w:eastAsia="Times New Roman" w:cs="Arial"/>
          <w:color w:val="000000"/>
          <w:sz w:val="24"/>
          <w:szCs w:val="24"/>
          <w:lang w:eastAsia="pt-BR"/>
        </w:rPr>
      </w:pPr>
      <w:r>
        <w:rPr>
          <w:rFonts w:ascii="Arial" w:hAnsi="Arial" w:cs="Arial"/>
          <w:sz w:val="24"/>
          <w:szCs w:val="24"/>
          <w:shd w:val="clear" w:color="auto" w:fill="FFFFFF"/>
        </w:rPr>
        <w:t>Parágrafo único. O Advogado considerado apto ao teletrabalho, antes de iniciá-lo, assinará declaração, constante no Anexo II deste Decreto, de que a instalação em que executará suas atividades atende às exigências do caput.</w:t>
      </w:r>
    </w:p>
    <w:p w14:paraId="1EB6C4F7">
      <w:pPr>
        <w:spacing w:after="0" w:line="360" w:lineRule="auto"/>
        <w:ind w:firstLine="1134"/>
        <w:jc w:val="both"/>
        <w:rPr>
          <w:rFonts w:ascii="Arial" w:hAnsi="Arial" w:eastAsia="Times New Roman" w:cs="Arial"/>
          <w:color w:val="000000"/>
          <w:sz w:val="24"/>
          <w:szCs w:val="24"/>
          <w:lang w:eastAsia="pt-BR"/>
        </w:rPr>
      </w:pPr>
    </w:p>
    <w:p w14:paraId="64AEFF96">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20.</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As estações de trabalho físicas dos Advogados autorizados a realizar teletrabalho permanecerão à disposição dos mesmos, para utilização nos trabalhos presenciais.</w:t>
      </w:r>
    </w:p>
    <w:p w14:paraId="288FFEC0">
      <w:pPr>
        <w:spacing w:after="0" w:line="360" w:lineRule="auto"/>
        <w:ind w:firstLine="1134"/>
        <w:jc w:val="both"/>
        <w:rPr>
          <w:rFonts w:ascii="Arial" w:hAnsi="Arial" w:cs="Arial"/>
          <w:sz w:val="24"/>
          <w:szCs w:val="24"/>
          <w:shd w:val="clear" w:color="auto" w:fill="FFFFFF"/>
        </w:rPr>
      </w:pPr>
    </w:p>
    <w:p w14:paraId="372CDCC0">
      <w:pPr>
        <w:spacing w:after="0" w:line="360" w:lineRule="auto"/>
        <w:ind w:firstLine="1134"/>
        <w:jc w:val="both"/>
        <w:rPr>
          <w:rFonts w:ascii="Arial" w:hAnsi="Arial" w:eastAsia="Times New Roman" w:cs="Arial"/>
          <w:color w:val="000000"/>
          <w:sz w:val="24"/>
          <w:szCs w:val="24"/>
          <w:lang w:eastAsia="pt-BR"/>
        </w:rPr>
      </w:pPr>
      <w:r>
        <w:rPr>
          <w:rFonts w:ascii="Arial" w:hAnsi="Arial" w:cs="Arial"/>
          <w:sz w:val="24"/>
          <w:szCs w:val="24"/>
          <w:shd w:val="clear" w:color="auto" w:fill="FFFFFF"/>
        </w:rPr>
        <w:t>Parágrafo único. Faculta-se ao Advogado em teletrabalho que, sempre que houver necessidade, execute suas tarefas nas dependências do órgão jurídico ao qual está vinculado.</w:t>
      </w:r>
    </w:p>
    <w:p w14:paraId="4F1D72CA">
      <w:pPr>
        <w:spacing w:after="0" w:line="360" w:lineRule="auto"/>
        <w:ind w:firstLine="1134"/>
        <w:jc w:val="both"/>
        <w:rPr>
          <w:rFonts w:ascii="Arial" w:hAnsi="Arial" w:eastAsia="Times New Roman" w:cs="Arial"/>
          <w:color w:val="000000"/>
          <w:sz w:val="24"/>
          <w:szCs w:val="24"/>
          <w:lang w:eastAsia="pt-BR"/>
        </w:rPr>
      </w:pPr>
    </w:p>
    <w:p w14:paraId="37C97C56">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21.</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A retirada de processos e demais documentos das dependências do órgão jurídico ao qual está vinculado, necessários ao desempenho das atribuições regulares do Advogado em regime de teletrabalho, deverá obedecer aos procedimentos relacionados à segurança da informação e guarda de documentos.</w:t>
      </w:r>
    </w:p>
    <w:p w14:paraId="47B3B79F">
      <w:pPr>
        <w:spacing w:after="0" w:line="360" w:lineRule="auto"/>
        <w:ind w:firstLine="1134"/>
        <w:jc w:val="both"/>
        <w:rPr>
          <w:rFonts w:ascii="Arial" w:hAnsi="Arial" w:cs="Arial"/>
          <w:sz w:val="24"/>
          <w:szCs w:val="24"/>
          <w:shd w:val="clear" w:color="auto" w:fill="FFFFFF"/>
        </w:rPr>
      </w:pPr>
    </w:p>
    <w:p w14:paraId="54983A6F">
      <w:pPr>
        <w:spacing w:after="0" w:line="360" w:lineRule="auto"/>
        <w:ind w:firstLine="1134"/>
        <w:jc w:val="both"/>
        <w:rPr>
          <w:rFonts w:ascii="Arial" w:hAnsi="Arial" w:cs="Arial"/>
          <w:sz w:val="24"/>
          <w:szCs w:val="24"/>
          <w:shd w:val="clear" w:color="auto" w:fill="FFFFFF"/>
        </w:rPr>
      </w:pPr>
      <w:r>
        <w:rPr>
          <w:rFonts w:ascii="Arial" w:hAnsi="Arial" w:cs="Arial"/>
          <w:b/>
          <w:bCs/>
          <w:sz w:val="24"/>
          <w:szCs w:val="24"/>
          <w:shd w:val="clear" w:color="auto" w:fill="FFFFFF"/>
        </w:rPr>
        <w:t>§ 1º</w:t>
      </w:r>
      <w:r>
        <w:rPr>
          <w:rFonts w:ascii="Arial" w:hAnsi="Arial" w:cs="Arial"/>
          <w:sz w:val="24"/>
          <w:szCs w:val="24"/>
          <w:shd w:val="clear" w:color="auto" w:fill="FFFFFF"/>
        </w:rPr>
        <w:t xml:space="preserve"> Os procedimentos de protocolo, consulta, digitalização e retirada de processos físicos localizados no Município de Santiago do Sul e fora dele poderão ser efetuados mediante auxílio de servidores do Município.</w:t>
      </w:r>
    </w:p>
    <w:p w14:paraId="6F068ED6">
      <w:pPr>
        <w:spacing w:after="0" w:line="360" w:lineRule="auto"/>
        <w:ind w:firstLine="1134"/>
        <w:jc w:val="both"/>
        <w:rPr>
          <w:rFonts w:ascii="Arial" w:hAnsi="Arial" w:cs="Arial"/>
          <w:sz w:val="24"/>
          <w:szCs w:val="24"/>
          <w:shd w:val="clear" w:color="auto" w:fill="FFFFFF"/>
        </w:rPr>
      </w:pPr>
    </w:p>
    <w:p w14:paraId="69A291C3">
      <w:pPr>
        <w:spacing w:after="0" w:line="360" w:lineRule="auto"/>
        <w:ind w:firstLine="1134"/>
        <w:jc w:val="both"/>
        <w:rPr>
          <w:rFonts w:ascii="Arial" w:hAnsi="Arial" w:cs="Arial"/>
          <w:sz w:val="24"/>
          <w:szCs w:val="24"/>
          <w:shd w:val="clear" w:color="auto" w:fill="FFFFFF"/>
        </w:rPr>
      </w:pPr>
      <w:r>
        <w:rPr>
          <w:rFonts w:ascii="Arial" w:hAnsi="Arial" w:cs="Arial"/>
          <w:b/>
          <w:bCs/>
          <w:sz w:val="24"/>
          <w:szCs w:val="24"/>
          <w:shd w:val="clear" w:color="auto" w:fill="FFFFFF"/>
        </w:rPr>
        <w:t>§ 2º</w:t>
      </w:r>
      <w:r>
        <w:rPr>
          <w:rFonts w:ascii="Arial" w:hAnsi="Arial" w:cs="Arial"/>
          <w:sz w:val="24"/>
          <w:szCs w:val="24"/>
          <w:shd w:val="clear" w:color="auto" w:fill="FFFFFF"/>
        </w:rPr>
        <w:t xml:space="preserve"> Compete ao órgão responsável pela guarda dos documentos físicos controlar a entrega dos processos e documentos físicos ao Advogado em regime de teletrabalho, inclusive elaborar os termos de entrega e devolução, quando necessário, e providenciar a digitalização quando solicitado pelo Advogado.</w:t>
      </w:r>
    </w:p>
    <w:p w14:paraId="1CBEE6F2">
      <w:pPr>
        <w:spacing w:after="0" w:line="360" w:lineRule="auto"/>
        <w:ind w:firstLine="1134"/>
        <w:jc w:val="both"/>
        <w:rPr>
          <w:rFonts w:ascii="Arial" w:hAnsi="Arial" w:cs="Arial"/>
          <w:sz w:val="24"/>
          <w:szCs w:val="24"/>
          <w:shd w:val="clear" w:color="auto" w:fill="FFFFFF"/>
        </w:rPr>
      </w:pPr>
    </w:p>
    <w:p w14:paraId="62AE841D">
      <w:pPr>
        <w:spacing w:after="0" w:line="360" w:lineRule="auto"/>
        <w:ind w:firstLine="1134"/>
        <w:jc w:val="both"/>
        <w:rPr>
          <w:rFonts w:ascii="Arial" w:hAnsi="Arial" w:eastAsia="Times New Roman" w:cs="Arial"/>
          <w:color w:val="000000"/>
          <w:sz w:val="24"/>
          <w:szCs w:val="24"/>
          <w:lang w:eastAsia="pt-BR"/>
        </w:rPr>
      </w:pPr>
      <w:r>
        <w:rPr>
          <w:rFonts w:ascii="Arial" w:hAnsi="Arial" w:cs="Arial"/>
          <w:b/>
          <w:bCs/>
          <w:sz w:val="24"/>
          <w:szCs w:val="24"/>
          <w:shd w:val="clear" w:color="auto" w:fill="FFFFFF"/>
        </w:rPr>
        <w:t>§ 3º</w:t>
      </w:r>
      <w:r>
        <w:rPr>
          <w:rFonts w:ascii="Arial" w:hAnsi="Arial" w:cs="Arial"/>
          <w:sz w:val="24"/>
          <w:szCs w:val="24"/>
          <w:shd w:val="clear" w:color="auto" w:fill="FFFFFF"/>
        </w:rPr>
        <w:t xml:space="preserve"> O Advogado em regime de teletrabalho deverá prover o transporte, a guarda e a conservação dos processos e documentos físicos retirados das dependências do Município.</w:t>
      </w:r>
    </w:p>
    <w:p w14:paraId="5C0F4132">
      <w:pPr>
        <w:spacing w:after="0" w:line="360" w:lineRule="auto"/>
        <w:ind w:firstLine="1134"/>
        <w:jc w:val="both"/>
        <w:rPr>
          <w:rFonts w:ascii="Arial" w:hAnsi="Arial" w:eastAsia="Times New Roman" w:cs="Arial"/>
          <w:color w:val="000000"/>
          <w:sz w:val="24"/>
          <w:szCs w:val="24"/>
          <w:lang w:eastAsia="pt-BR"/>
        </w:rPr>
      </w:pPr>
    </w:p>
    <w:p w14:paraId="5045143F">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VI</w:t>
      </w:r>
    </w:p>
    <w:p w14:paraId="0526A31C">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DOS DEVERES DO ADVOGADO PARTICIPANTE DO REGIME DE TELETRABALHO</w:t>
      </w:r>
    </w:p>
    <w:p w14:paraId="364C2411">
      <w:pPr>
        <w:spacing w:after="0" w:line="360" w:lineRule="auto"/>
        <w:ind w:firstLine="1134"/>
        <w:jc w:val="both"/>
        <w:rPr>
          <w:rFonts w:ascii="Arial" w:hAnsi="Arial" w:eastAsia="Times New Roman" w:cs="Arial"/>
          <w:color w:val="000000"/>
          <w:sz w:val="24"/>
          <w:szCs w:val="24"/>
          <w:lang w:eastAsia="pt-BR"/>
        </w:rPr>
      </w:pPr>
    </w:p>
    <w:p w14:paraId="2210712D">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22.</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São deveres dos Advogados participantes do regime de teletrabalho:</w:t>
      </w:r>
    </w:p>
    <w:p w14:paraId="6BD28C62">
      <w:pPr>
        <w:spacing w:after="0" w:line="360" w:lineRule="auto"/>
        <w:ind w:firstLine="1134"/>
        <w:jc w:val="both"/>
        <w:rPr>
          <w:rFonts w:ascii="Arial" w:hAnsi="Arial" w:cs="Arial"/>
          <w:sz w:val="24"/>
          <w:szCs w:val="24"/>
          <w:shd w:val="clear" w:color="auto" w:fill="FFFFFF"/>
        </w:rPr>
      </w:pPr>
    </w:p>
    <w:p w14:paraId="07607EEC">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demonstrar os comportamentos e apresentar os resultados estabelecidos em seu Acordo de Desempenho;</w:t>
      </w:r>
    </w:p>
    <w:p w14:paraId="1BF1C5D4">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atender as convocações do Prefeito Municipal para comparecimento às suas dependências sempre que houver interesse da Administração;</w:t>
      </w:r>
    </w:p>
    <w:p w14:paraId="253F224B">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III.</w:t>
      </w:r>
      <w:r>
        <w:rPr>
          <w:rFonts w:ascii="Arial" w:hAnsi="Arial" w:eastAsia="Times New Roman" w:cs="Arial"/>
          <w:color w:val="000000"/>
          <w:sz w:val="24"/>
          <w:szCs w:val="24"/>
          <w:lang w:eastAsia="pt-BR"/>
        </w:rPr>
        <w:t xml:space="preserve"> manter os seus telefones de contato e endereços eletrônicos pessoais permanentemente atualizados e ativos;</w:t>
      </w:r>
    </w:p>
    <w:p w14:paraId="02136DA4">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IV.</w:t>
      </w:r>
      <w:r>
        <w:rPr>
          <w:rFonts w:ascii="Arial" w:hAnsi="Arial" w:eastAsia="Times New Roman" w:cs="Arial"/>
          <w:color w:val="000000"/>
          <w:sz w:val="24"/>
          <w:szCs w:val="24"/>
          <w:lang w:eastAsia="pt-BR"/>
        </w:rPr>
        <w:t xml:space="preserve"> consultar diariamente a sua caixa postal individual de correio eletrônico institucional e os sistemas de processo eletrônico;</w:t>
      </w:r>
    </w:p>
    <w:p w14:paraId="3E61F09D">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w:t>
      </w:r>
      <w:r>
        <w:rPr>
          <w:rFonts w:ascii="Arial" w:hAnsi="Arial" w:eastAsia="Times New Roman" w:cs="Arial"/>
          <w:color w:val="000000"/>
          <w:sz w:val="24"/>
          <w:szCs w:val="24"/>
          <w:lang w:eastAsia="pt-BR"/>
        </w:rPr>
        <w:t xml:space="preserve"> cumprir os prazos legais para a realização dos trabalhos;</w:t>
      </w:r>
    </w:p>
    <w:p w14:paraId="4E588E2E">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VI.</w:t>
      </w:r>
      <w:r>
        <w:rPr>
          <w:rFonts w:ascii="Arial" w:hAnsi="Arial" w:eastAsia="Times New Roman" w:cs="Arial"/>
          <w:color w:val="000000"/>
          <w:sz w:val="24"/>
          <w:szCs w:val="24"/>
          <w:lang w:eastAsia="pt-BR"/>
        </w:rPr>
        <w:t xml:space="preserve"> apresentar relatório mensal de produtividade na forma do art. 16, II deste Decreto, para fins de acompanhamento dos trabalhos.</w:t>
      </w:r>
    </w:p>
    <w:p w14:paraId="36534EB5">
      <w:pPr>
        <w:spacing w:after="0" w:line="360" w:lineRule="auto"/>
        <w:ind w:firstLine="1134"/>
        <w:jc w:val="both"/>
        <w:rPr>
          <w:rFonts w:ascii="Arial" w:hAnsi="Arial" w:eastAsia="Times New Roman" w:cs="Arial"/>
          <w:b/>
          <w:bCs/>
          <w:color w:val="000000"/>
          <w:sz w:val="24"/>
          <w:szCs w:val="24"/>
          <w:lang w:eastAsia="pt-BR"/>
        </w:rPr>
      </w:pPr>
    </w:p>
    <w:p w14:paraId="34FF40FC">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23.</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No caso de descumprimento do prazo legal existente para a prática de ato ou atividade, o Advogado participante do regime de teletrabalho deverá, quando solicitado, prestar esclarecimentos ao Prefeito Municipal, sobre os motivos da não realização dos trabalhos.</w:t>
      </w:r>
    </w:p>
    <w:p w14:paraId="3F6CC51C">
      <w:pPr>
        <w:spacing w:after="0" w:line="360" w:lineRule="auto"/>
        <w:ind w:firstLine="1134"/>
        <w:jc w:val="both"/>
        <w:rPr>
          <w:rFonts w:ascii="Arial" w:hAnsi="Arial" w:cs="Arial"/>
          <w:sz w:val="24"/>
          <w:szCs w:val="24"/>
          <w:shd w:val="clear" w:color="auto" w:fill="FFFFFF"/>
        </w:rPr>
      </w:pPr>
    </w:p>
    <w:p w14:paraId="4AD29A8A">
      <w:pPr>
        <w:spacing w:after="0" w:line="360" w:lineRule="auto"/>
        <w:ind w:firstLine="1134"/>
        <w:jc w:val="both"/>
        <w:rPr>
          <w:rFonts w:ascii="Arial" w:hAnsi="Arial" w:eastAsia="Times New Roman" w:cs="Arial"/>
          <w:color w:val="000000"/>
          <w:sz w:val="24"/>
          <w:szCs w:val="24"/>
          <w:lang w:eastAsia="pt-BR"/>
        </w:rPr>
      </w:pPr>
      <w:r>
        <w:rPr>
          <w:rFonts w:ascii="Arial" w:hAnsi="Arial" w:cs="Arial"/>
          <w:b/>
          <w:bCs/>
          <w:sz w:val="24"/>
          <w:szCs w:val="24"/>
          <w:shd w:val="clear" w:color="auto" w:fill="FFFFFF"/>
        </w:rPr>
        <w:t>Parágrafo único.</w:t>
      </w:r>
      <w:r>
        <w:rPr>
          <w:rFonts w:ascii="Arial" w:hAnsi="Arial" w:cs="Arial"/>
          <w:sz w:val="24"/>
          <w:szCs w:val="24"/>
          <w:shd w:val="clear" w:color="auto" w:fill="FFFFFF"/>
        </w:rPr>
        <w:t xml:space="preserve"> Quando a impossibilidade de conclusão de trabalho decorrer de licenças, afastamentos ou concessões previstas em lei por período de até quinze dias, o Advogado deverá anteriormente informar tais fatos ao Prefeito Municipal ou servidor por ele designado, ou, se impossível, imediatamente quando da ocorrência dos fatos, para fins de redistribuição dos prazos existentes.</w:t>
      </w:r>
    </w:p>
    <w:p w14:paraId="0C7F7208">
      <w:pPr>
        <w:spacing w:after="0" w:line="360" w:lineRule="auto"/>
        <w:ind w:firstLine="1134"/>
        <w:jc w:val="both"/>
        <w:rPr>
          <w:rFonts w:ascii="Arial" w:hAnsi="Arial" w:eastAsia="Times New Roman" w:cs="Arial"/>
          <w:color w:val="000000"/>
          <w:sz w:val="24"/>
          <w:szCs w:val="24"/>
          <w:lang w:eastAsia="pt-BR"/>
        </w:rPr>
      </w:pPr>
    </w:p>
    <w:p w14:paraId="104664D7">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CAPÍTULO VII</w:t>
      </w:r>
    </w:p>
    <w:p w14:paraId="77974DF7">
      <w:pPr>
        <w:spacing w:after="0" w:line="360" w:lineRule="auto"/>
        <w:jc w:val="center"/>
        <w:rPr>
          <w:rFonts w:ascii="Arial" w:hAnsi="Arial" w:eastAsia="Times New Roman" w:cs="Arial"/>
          <w:color w:val="000000"/>
          <w:sz w:val="24"/>
          <w:szCs w:val="24"/>
          <w:lang w:eastAsia="pt-BR"/>
        </w:rPr>
      </w:pPr>
      <w:r>
        <w:rPr>
          <w:rFonts w:ascii="Arial" w:hAnsi="Arial" w:cs="Arial"/>
          <w:b/>
          <w:sz w:val="24"/>
          <w:szCs w:val="24"/>
          <w:shd w:val="clear" w:color="auto" w:fill="FFFFFF"/>
        </w:rPr>
        <w:t>DO DESLIGAMENTO</w:t>
      </w:r>
    </w:p>
    <w:p w14:paraId="0296EFF9">
      <w:pPr>
        <w:spacing w:after="0" w:line="360" w:lineRule="auto"/>
        <w:ind w:firstLine="1134"/>
        <w:jc w:val="both"/>
        <w:rPr>
          <w:rFonts w:ascii="Arial" w:hAnsi="Arial" w:eastAsia="Times New Roman" w:cs="Arial"/>
          <w:color w:val="000000"/>
          <w:sz w:val="24"/>
          <w:szCs w:val="24"/>
          <w:lang w:eastAsia="pt-BR"/>
        </w:rPr>
      </w:pPr>
    </w:p>
    <w:p w14:paraId="7380E504">
      <w:pPr>
        <w:spacing w:after="0" w:line="360" w:lineRule="auto"/>
        <w:ind w:firstLine="1134"/>
        <w:jc w:val="both"/>
        <w:rPr>
          <w:rFonts w:ascii="Arial" w:hAnsi="Arial" w:cs="Arial"/>
          <w:sz w:val="24"/>
          <w:szCs w:val="24"/>
          <w:shd w:val="clear" w:color="auto" w:fill="FFFFFF"/>
        </w:rPr>
      </w:pPr>
      <w:r>
        <w:rPr>
          <w:rFonts w:ascii="Arial" w:hAnsi="Arial" w:eastAsia="Times New Roman" w:cs="Arial"/>
          <w:b/>
          <w:bCs/>
          <w:color w:val="000000"/>
          <w:sz w:val="24"/>
          <w:szCs w:val="24"/>
          <w:lang w:eastAsia="pt-BR"/>
        </w:rPr>
        <w:t>Art. 24.</w:t>
      </w:r>
      <w:r>
        <w:rPr>
          <w:rFonts w:ascii="Arial" w:hAnsi="Arial" w:eastAsia="Times New Roman" w:cs="Arial"/>
          <w:color w:val="000000"/>
          <w:sz w:val="24"/>
          <w:szCs w:val="24"/>
          <w:lang w:eastAsia="pt-BR"/>
        </w:rPr>
        <w:t xml:space="preserve"> </w:t>
      </w:r>
      <w:r>
        <w:rPr>
          <w:rFonts w:ascii="Arial" w:hAnsi="Arial" w:cs="Arial"/>
          <w:sz w:val="24"/>
          <w:szCs w:val="24"/>
          <w:shd w:val="clear" w:color="auto" w:fill="FFFFFF"/>
        </w:rPr>
        <w:t>O desligamento do Advogado do regime de teletrabalho ocorrerá:</w:t>
      </w:r>
    </w:p>
    <w:p w14:paraId="32DEC830">
      <w:pPr>
        <w:spacing w:after="0" w:line="360" w:lineRule="auto"/>
        <w:ind w:firstLine="1134"/>
        <w:jc w:val="both"/>
        <w:rPr>
          <w:rFonts w:ascii="Arial" w:hAnsi="Arial" w:cs="Arial"/>
          <w:sz w:val="24"/>
          <w:szCs w:val="24"/>
          <w:shd w:val="clear" w:color="auto" w:fill="FFFFFF"/>
        </w:rPr>
      </w:pPr>
    </w:p>
    <w:p w14:paraId="27B29C0D">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w:t>
      </w:r>
      <w:r>
        <w:rPr>
          <w:rFonts w:ascii="Arial" w:hAnsi="Arial" w:eastAsia="Times New Roman" w:cs="Arial"/>
          <w:color w:val="000000"/>
          <w:sz w:val="24"/>
          <w:szCs w:val="24"/>
          <w:lang w:eastAsia="pt-BR"/>
        </w:rPr>
        <w:t xml:space="preserve"> por interesse da Administração Pública;</w:t>
      </w:r>
    </w:p>
    <w:p w14:paraId="0A19648F">
      <w:pPr>
        <w:spacing w:line="360" w:lineRule="auto"/>
        <w:ind w:left="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II.</w:t>
      </w:r>
      <w:r>
        <w:rPr>
          <w:rFonts w:ascii="Arial" w:hAnsi="Arial" w:eastAsia="Times New Roman" w:cs="Arial"/>
          <w:color w:val="000000"/>
          <w:sz w:val="24"/>
          <w:szCs w:val="24"/>
          <w:lang w:eastAsia="pt-BR"/>
        </w:rPr>
        <w:t xml:space="preserve"> a pedido do Advogado;</w:t>
      </w:r>
    </w:p>
    <w:p w14:paraId="0B338085">
      <w:pPr>
        <w:spacing w:after="0" w:line="360" w:lineRule="auto"/>
        <w:ind w:firstLine="1134"/>
        <w:jc w:val="both"/>
        <w:rPr>
          <w:rFonts w:ascii="Arial" w:hAnsi="Arial" w:cs="Arial"/>
          <w:sz w:val="24"/>
          <w:szCs w:val="24"/>
          <w:shd w:val="clear" w:color="auto" w:fill="FFFFFF"/>
        </w:rPr>
      </w:pPr>
    </w:p>
    <w:p w14:paraId="51D61521">
      <w:pPr>
        <w:spacing w:after="0" w:line="360" w:lineRule="auto"/>
        <w:ind w:firstLine="1134"/>
        <w:jc w:val="both"/>
        <w:rPr>
          <w:rFonts w:ascii="Arial" w:hAnsi="Arial" w:eastAsia="Times New Roman" w:cs="Arial"/>
          <w:color w:val="000000"/>
          <w:sz w:val="24"/>
          <w:szCs w:val="24"/>
          <w:lang w:eastAsia="pt-BR"/>
        </w:rPr>
      </w:pPr>
      <w:r>
        <w:rPr>
          <w:rFonts w:ascii="Arial" w:hAnsi="Arial" w:cs="Arial"/>
          <w:b/>
          <w:bCs/>
          <w:sz w:val="24"/>
          <w:szCs w:val="24"/>
          <w:shd w:val="clear" w:color="auto" w:fill="FFFFFF"/>
        </w:rPr>
        <w:t>Parágrafo único.</w:t>
      </w:r>
      <w:r>
        <w:rPr>
          <w:rFonts w:ascii="Arial" w:hAnsi="Arial" w:cs="Arial"/>
          <w:sz w:val="24"/>
          <w:szCs w:val="24"/>
          <w:shd w:val="clear" w:color="auto" w:fill="FFFFFF"/>
        </w:rPr>
        <w:t xml:space="preserve"> Na hipótese de desligamento do Advogado do regime de teletrabalho, o retorno dele ao exercício das atividades nas dependências do órgão jurídico ao qual está vinculado deverá ocorrer no prazo de trinta dias úteis contados da data de sua notificação.</w:t>
      </w:r>
    </w:p>
    <w:p w14:paraId="1CF57047">
      <w:pPr>
        <w:spacing w:after="0" w:line="360" w:lineRule="auto"/>
        <w:ind w:firstLine="1134"/>
        <w:jc w:val="both"/>
        <w:rPr>
          <w:rFonts w:ascii="Arial" w:hAnsi="Arial" w:eastAsia="Times New Roman" w:cs="Arial"/>
          <w:color w:val="000000"/>
          <w:sz w:val="24"/>
          <w:szCs w:val="24"/>
          <w:lang w:eastAsia="pt-BR"/>
        </w:rPr>
      </w:pPr>
    </w:p>
    <w:p w14:paraId="0EE10CBE">
      <w:pPr>
        <w:spacing w:after="0" w:line="360" w:lineRule="auto"/>
        <w:ind w:firstLine="1134"/>
        <w:jc w:val="both"/>
        <w:rPr>
          <w:rFonts w:ascii="Arial" w:hAnsi="Arial" w:eastAsia="Times New Roman" w:cs="Arial"/>
          <w:color w:val="000000"/>
          <w:sz w:val="24"/>
          <w:szCs w:val="24"/>
          <w:lang w:eastAsia="pt-BR"/>
        </w:rPr>
      </w:pPr>
      <w:r>
        <w:rPr>
          <w:rFonts w:ascii="Arial" w:hAnsi="Arial" w:eastAsia="Times New Roman" w:cs="Arial"/>
          <w:b/>
          <w:bCs/>
          <w:color w:val="000000"/>
          <w:sz w:val="24"/>
          <w:szCs w:val="24"/>
          <w:lang w:eastAsia="pt-BR"/>
        </w:rPr>
        <w:t>Art. 25.</w:t>
      </w:r>
      <w:r>
        <w:rPr>
          <w:rFonts w:ascii="Arial" w:hAnsi="Arial" w:eastAsia="Times New Roman" w:cs="Arial"/>
          <w:color w:val="000000"/>
          <w:sz w:val="24"/>
          <w:szCs w:val="24"/>
          <w:lang w:eastAsia="pt-BR"/>
        </w:rPr>
        <w:t xml:space="preserve"> Este Decreto entra em vigência na data de sua publicação.</w:t>
      </w:r>
    </w:p>
    <w:p w14:paraId="6AB28A4C">
      <w:pPr>
        <w:spacing w:before="120" w:after="120" w:line="360" w:lineRule="auto"/>
        <w:ind w:firstLine="1134"/>
        <w:jc w:val="both"/>
        <w:rPr>
          <w:rFonts w:ascii="Arial" w:hAnsi="Arial" w:eastAsia="Times New Roman" w:cs="Arial"/>
          <w:color w:val="000000"/>
          <w:sz w:val="24"/>
          <w:szCs w:val="24"/>
          <w:lang w:eastAsia="pt-BR"/>
        </w:rPr>
      </w:pPr>
    </w:p>
    <w:p w14:paraId="5E706511">
      <w:pPr>
        <w:pStyle w:val="11"/>
        <w:ind w:left="4536"/>
        <w:rPr>
          <w:szCs w:val="24"/>
        </w:rPr>
      </w:pPr>
      <w:r>
        <w:rPr>
          <w:szCs w:val="24"/>
        </w:rPr>
        <w:t>Gabinete do Prefeito Municipal de Santiago do Sul, Estado de Santa Catarina, em 13 de setembro de 2024.</w:t>
      </w:r>
    </w:p>
    <w:p w14:paraId="799588C4">
      <w:pPr>
        <w:jc w:val="both"/>
        <w:rPr>
          <w:rFonts w:ascii="Arial" w:hAnsi="Arial" w:cs="Arial"/>
          <w:sz w:val="24"/>
          <w:szCs w:val="24"/>
        </w:rPr>
      </w:pPr>
    </w:p>
    <w:p w14:paraId="36F56AF8">
      <w:pPr>
        <w:spacing w:after="0"/>
        <w:jc w:val="center"/>
        <w:rPr>
          <w:rFonts w:ascii="Arial" w:hAnsi="Arial" w:cs="Arial"/>
          <w:sz w:val="24"/>
          <w:szCs w:val="24"/>
        </w:rPr>
      </w:pPr>
      <w:r>
        <w:rPr>
          <w:rFonts w:ascii="Arial" w:hAnsi="Arial" w:cs="Arial"/>
          <w:b/>
          <w:bCs/>
          <w:sz w:val="24"/>
          <w:szCs w:val="24"/>
        </w:rPr>
        <w:t xml:space="preserve">                                                      JULCIMAR ANTONIO LORENZETTI</w:t>
      </w:r>
    </w:p>
    <w:p w14:paraId="0015700F">
      <w:pPr>
        <w:spacing w:after="0"/>
        <w:jc w:val="center"/>
        <w:rPr>
          <w:rFonts w:ascii="Arial" w:hAnsi="Arial" w:cs="Arial"/>
          <w:sz w:val="24"/>
          <w:szCs w:val="24"/>
        </w:rPr>
      </w:pPr>
      <w:r>
        <w:rPr>
          <w:rFonts w:ascii="Arial" w:hAnsi="Arial" w:cs="Arial"/>
          <w:sz w:val="24"/>
          <w:szCs w:val="24"/>
        </w:rPr>
        <w:t xml:space="preserve">                                                     Prefeito Municipal.</w:t>
      </w:r>
    </w:p>
    <w:p w14:paraId="51789942">
      <w:pPr>
        <w:jc w:val="both"/>
        <w:rPr>
          <w:rFonts w:ascii="Arial" w:hAnsi="Arial" w:cs="Arial"/>
          <w:sz w:val="24"/>
          <w:szCs w:val="24"/>
        </w:rPr>
      </w:pPr>
      <w:r>
        <w:rPr>
          <w:rFonts w:ascii="Arial" w:hAnsi="Arial" w:cs="Arial"/>
          <w:sz w:val="24"/>
          <w:szCs w:val="24"/>
        </w:rPr>
        <w:tab/>
      </w:r>
    </w:p>
    <w:p w14:paraId="1A9C6075">
      <w:pPr>
        <w:jc w:val="both"/>
        <w:rPr>
          <w:rFonts w:ascii="Arial" w:hAnsi="Arial" w:cs="Arial"/>
          <w:sz w:val="24"/>
          <w:szCs w:val="24"/>
        </w:rPr>
      </w:pPr>
      <w:r>
        <w:rPr>
          <w:rFonts w:ascii="Arial" w:hAnsi="Arial" w:cs="Arial"/>
          <w:sz w:val="24"/>
          <w:szCs w:val="24"/>
        </w:rPr>
        <w:t>Registrado e publicado em data supra.</w:t>
      </w:r>
    </w:p>
    <w:p w14:paraId="7C2D23B2">
      <w:pPr>
        <w:jc w:val="both"/>
        <w:rPr>
          <w:rFonts w:ascii="Arial" w:hAnsi="Arial" w:cs="Arial"/>
          <w:sz w:val="24"/>
          <w:szCs w:val="24"/>
        </w:rPr>
      </w:pPr>
    </w:p>
    <w:p w14:paraId="6ABF5088">
      <w:pPr>
        <w:pStyle w:val="11"/>
        <w:spacing w:after="0" w:line="240" w:lineRule="auto"/>
        <w:ind w:left="0"/>
        <w:rPr>
          <w:b/>
          <w:szCs w:val="24"/>
        </w:rPr>
      </w:pPr>
      <w:r>
        <w:rPr>
          <w:b/>
          <w:szCs w:val="24"/>
        </w:rPr>
        <w:t>Edivan Mattiello</w:t>
      </w:r>
    </w:p>
    <w:p w14:paraId="48816EC3">
      <w:pPr>
        <w:pStyle w:val="11"/>
        <w:spacing w:after="0" w:line="240" w:lineRule="auto"/>
        <w:ind w:left="0"/>
        <w:rPr>
          <w:rFonts w:eastAsia="Times New Roman"/>
          <w:szCs w:val="24"/>
          <w:lang w:eastAsia="pt-BR"/>
        </w:rPr>
      </w:pPr>
      <w:r>
        <w:rPr>
          <w:rFonts w:eastAsia="Times New Roman"/>
          <w:szCs w:val="24"/>
          <w:lang w:eastAsia="pt-BR"/>
        </w:rPr>
        <w:t>Assessor de Administração – Sec. Administração.</w:t>
      </w:r>
    </w:p>
    <w:p w14:paraId="28830443">
      <w:pPr>
        <w:pStyle w:val="11"/>
        <w:spacing w:after="0" w:line="240" w:lineRule="auto"/>
        <w:ind w:left="0"/>
        <w:rPr>
          <w:rFonts w:eastAsia="Times New Roman"/>
          <w:szCs w:val="24"/>
          <w:lang w:eastAsia="pt-BR"/>
        </w:rPr>
      </w:pPr>
    </w:p>
    <w:p w14:paraId="45473483">
      <w:pPr>
        <w:pStyle w:val="11"/>
        <w:spacing w:after="0" w:line="240" w:lineRule="auto"/>
        <w:ind w:left="0"/>
        <w:rPr>
          <w:rFonts w:eastAsia="Times New Roman"/>
          <w:szCs w:val="24"/>
          <w:lang w:eastAsia="pt-BR"/>
        </w:rPr>
      </w:pPr>
    </w:p>
    <w:p w14:paraId="57B66BF1">
      <w:pPr>
        <w:pStyle w:val="11"/>
        <w:spacing w:after="0" w:line="240" w:lineRule="auto"/>
        <w:ind w:left="0"/>
        <w:rPr>
          <w:rFonts w:eastAsia="Times New Roman"/>
          <w:szCs w:val="24"/>
          <w:lang w:eastAsia="pt-BR"/>
        </w:rPr>
      </w:pPr>
    </w:p>
    <w:p w14:paraId="0C57DB0A">
      <w:pPr>
        <w:pStyle w:val="11"/>
        <w:spacing w:after="0" w:line="240" w:lineRule="auto"/>
        <w:ind w:left="0"/>
        <w:rPr>
          <w:rFonts w:eastAsia="Times New Roman"/>
          <w:szCs w:val="24"/>
          <w:lang w:eastAsia="pt-BR"/>
        </w:rPr>
      </w:pPr>
    </w:p>
    <w:p w14:paraId="217AC3FC">
      <w:pPr>
        <w:pStyle w:val="11"/>
        <w:spacing w:after="0" w:line="240" w:lineRule="auto"/>
        <w:ind w:left="0"/>
        <w:rPr>
          <w:rFonts w:eastAsia="Times New Roman"/>
          <w:szCs w:val="24"/>
          <w:lang w:eastAsia="pt-BR"/>
        </w:rPr>
      </w:pPr>
    </w:p>
    <w:p w14:paraId="7DBD5A9B">
      <w:pPr>
        <w:pStyle w:val="11"/>
        <w:spacing w:after="0" w:line="240" w:lineRule="auto"/>
        <w:ind w:left="0"/>
        <w:rPr>
          <w:rFonts w:eastAsia="Times New Roman"/>
          <w:szCs w:val="24"/>
          <w:lang w:eastAsia="pt-BR"/>
        </w:rPr>
      </w:pPr>
    </w:p>
    <w:p w14:paraId="6449F81F">
      <w:pPr>
        <w:pStyle w:val="11"/>
        <w:spacing w:after="0" w:line="240" w:lineRule="auto"/>
        <w:ind w:left="0"/>
        <w:rPr>
          <w:rFonts w:eastAsia="Times New Roman"/>
          <w:szCs w:val="24"/>
          <w:lang w:eastAsia="pt-BR"/>
        </w:rPr>
      </w:pPr>
    </w:p>
    <w:p w14:paraId="04C0BB5F">
      <w:pPr>
        <w:pStyle w:val="11"/>
        <w:spacing w:after="0" w:line="240" w:lineRule="auto"/>
        <w:ind w:left="0"/>
        <w:rPr>
          <w:rFonts w:eastAsia="Times New Roman"/>
          <w:szCs w:val="24"/>
          <w:lang w:eastAsia="pt-BR"/>
        </w:rPr>
      </w:pPr>
    </w:p>
    <w:p w14:paraId="721D602A">
      <w:pPr>
        <w:pStyle w:val="11"/>
        <w:spacing w:after="0" w:line="240" w:lineRule="auto"/>
        <w:ind w:left="0"/>
        <w:rPr>
          <w:rFonts w:eastAsia="Times New Roman"/>
          <w:szCs w:val="24"/>
          <w:lang w:eastAsia="pt-BR"/>
        </w:rPr>
      </w:pPr>
    </w:p>
    <w:p w14:paraId="6BFF27A3">
      <w:pPr>
        <w:pStyle w:val="11"/>
        <w:spacing w:after="0" w:line="240" w:lineRule="auto"/>
        <w:ind w:left="0"/>
        <w:rPr>
          <w:rFonts w:eastAsia="Times New Roman"/>
          <w:szCs w:val="24"/>
          <w:lang w:eastAsia="pt-BR"/>
        </w:rPr>
      </w:pPr>
    </w:p>
    <w:p w14:paraId="36A08623">
      <w:pPr>
        <w:pStyle w:val="11"/>
        <w:spacing w:after="0" w:line="240" w:lineRule="auto"/>
        <w:ind w:left="0"/>
        <w:jc w:val="center"/>
        <w:rPr>
          <w:rFonts w:eastAsia="Times New Roman"/>
          <w:szCs w:val="24"/>
          <w:lang w:eastAsia="pt-BR"/>
        </w:rPr>
      </w:pPr>
      <w:r>
        <w:rPr>
          <w:rFonts w:eastAsia="Times New Roman"/>
          <w:szCs w:val="24"/>
          <w:lang w:eastAsia="pt-BR"/>
        </w:rPr>
        <w:t>ANEXO I</w:t>
      </w:r>
    </w:p>
    <w:p w14:paraId="4746B22C">
      <w:pPr>
        <w:pStyle w:val="11"/>
        <w:spacing w:after="0" w:line="240" w:lineRule="auto"/>
        <w:ind w:left="0"/>
        <w:jc w:val="center"/>
        <w:rPr>
          <w:rFonts w:eastAsia="Times New Roman"/>
          <w:szCs w:val="24"/>
          <w:lang w:eastAsia="pt-BR"/>
        </w:rPr>
      </w:pPr>
      <w:r>
        <w:rPr>
          <w:rFonts w:eastAsia="Times New Roman"/>
          <w:szCs w:val="24"/>
          <w:lang w:eastAsia="pt-BR"/>
        </w:rPr>
        <w:t>FORMULÁRIO DE INSCRIÇÃO - TELETRABALHO</w:t>
      </w:r>
    </w:p>
    <w:p w14:paraId="7E2E2A6E">
      <w:pPr>
        <w:pStyle w:val="11"/>
        <w:spacing w:after="0" w:line="240" w:lineRule="auto"/>
        <w:ind w:left="0"/>
        <w:rPr>
          <w:rFonts w:eastAsia="Times New Roman"/>
          <w:szCs w:val="24"/>
          <w:lang w:eastAsia="pt-BR"/>
        </w:rPr>
      </w:pPr>
    </w:p>
    <w:p w14:paraId="4C1EC61B">
      <w:pPr>
        <w:pStyle w:val="11"/>
        <w:spacing w:after="0" w:line="240" w:lineRule="auto"/>
        <w:ind w:left="0"/>
        <w:rPr>
          <w:rFonts w:eastAsia="Times New Roman"/>
          <w:b/>
          <w:bCs/>
          <w:szCs w:val="24"/>
          <w:lang w:eastAsia="pt-BR"/>
        </w:rPr>
      </w:pPr>
      <w:r>
        <w:rPr>
          <w:rFonts w:eastAsia="Times New Roman"/>
          <w:b/>
          <w:bCs/>
          <w:szCs w:val="24"/>
          <w:lang w:eastAsia="pt-BR"/>
        </w:rPr>
        <w:t>1. Dados Pessoais</w:t>
      </w:r>
    </w:p>
    <w:p w14:paraId="53A2D54C">
      <w:pPr>
        <w:pStyle w:val="11"/>
        <w:spacing w:after="0" w:line="240" w:lineRule="auto"/>
        <w:ind w:left="0"/>
        <w:rPr>
          <w:rFonts w:eastAsia="Times New Roman"/>
          <w:szCs w:val="24"/>
          <w:lang w:eastAsia="pt-BR"/>
        </w:rPr>
      </w:pPr>
    </w:p>
    <w:p w14:paraId="28DD9622">
      <w:pPr>
        <w:pStyle w:val="11"/>
        <w:spacing w:after="0" w:line="240" w:lineRule="auto"/>
        <w:ind w:left="0"/>
        <w:rPr>
          <w:rFonts w:eastAsia="Times New Roman"/>
          <w:szCs w:val="24"/>
          <w:lang w:eastAsia="pt-BR"/>
        </w:rPr>
      </w:pPr>
      <w:r>
        <w:rPr>
          <w:rFonts w:eastAsia="Times New Roman"/>
          <w:szCs w:val="24"/>
          <w:lang w:eastAsia="pt-BR"/>
        </w:rPr>
        <w:t>Nome:________________________________________</w:t>
      </w:r>
    </w:p>
    <w:p w14:paraId="57D561CE">
      <w:pPr>
        <w:pStyle w:val="11"/>
        <w:spacing w:after="0" w:line="240" w:lineRule="auto"/>
        <w:rPr>
          <w:rFonts w:eastAsia="Times New Roman"/>
          <w:szCs w:val="24"/>
          <w:lang w:eastAsia="pt-BR"/>
        </w:rPr>
      </w:pPr>
    </w:p>
    <w:p w14:paraId="3015F24E">
      <w:pPr>
        <w:pStyle w:val="11"/>
        <w:spacing w:after="0" w:line="240" w:lineRule="auto"/>
        <w:ind w:left="0"/>
        <w:rPr>
          <w:rFonts w:eastAsia="Times New Roman"/>
          <w:szCs w:val="24"/>
          <w:lang w:eastAsia="pt-BR"/>
        </w:rPr>
      </w:pPr>
      <w:r>
        <w:rPr>
          <w:rFonts w:eastAsia="Times New Roman"/>
          <w:szCs w:val="24"/>
          <w:lang w:eastAsia="pt-BR"/>
        </w:rPr>
        <w:t>Matrícula:_____________________________________</w:t>
      </w:r>
    </w:p>
    <w:p w14:paraId="54FD6557">
      <w:pPr>
        <w:pStyle w:val="11"/>
        <w:spacing w:after="0" w:line="240" w:lineRule="auto"/>
        <w:rPr>
          <w:rFonts w:eastAsia="Times New Roman"/>
          <w:szCs w:val="24"/>
          <w:lang w:eastAsia="pt-BR"/>
        </w:rPr>
      </w:pPr>
    </w:p>
    <w:p w14:paraId="18258DA1">
      <w:pPr>
        <w:pStyle w:val="11"/>
        <w:spacing w:after="0" w:line="240" w:lineRule="auto"/>
        <w:ind w:left="0"/>
        <w:rPr>
          <w:rFonts w:eastAsia="Times New Roman"/>
          <w:szCs w:val="24"/>
          <w:lang w:eastAsia="pt-BR"/>
        </w:rPr>
      </w:pPr>
      <w:r>
        <w:rPr>
          <w:rFonts w:eastAsia="Times New Roman"/>
          <w:szCs w:val="24"/>
          <w:lang w:eastAsia="pt-BR"/>
        </w:rPr>
        <w:t>RG:__________________________ CPF:___________________________</w:t>
      </w:r>
    </w:p>
    <w:p w14:paraId="73B716DA">
      <w:pPr>
        <w:pStyle w:val="11"/>
        <w:spacing w:after="0" w:line="240" w:lineRule="auto"/>
        <w:ind w:left="0"/>
        <w:rPr>
          <w:rFonts w:eastAsia="Times New Roman"/>
          <w:szCs w:val="24"/>
          <w:lang w:eastAsia="pt-BR"/>
        </w:rPr>
      </w:pPr>
    </w:p>
    <w:p w14:paraId="51F4A055">
      <w:pPr>
        <w:pStyle w:val="11"/>
        <w:spacing w:after="0" w:line="240" w:lineRule="auto"/>
        <w:ind w:left="0"/>
        <w:rPr>
          <w:rFonts w:eastAsia="Times New Roman"/>
          <w:b/>
          <w:bCs/>
          <w:szCs w:val="24"/>
          <w:lang w:eastAsia="pt-BR"/>
        </w:rPr>
      </w:pPr>
      <w:r>
        <w:rPr>
          <w:rFonts w:eastAsia="Times New Roman"/>
          <w:b/>
          <w:bCs/>
          <w:szCs w:val="24"/>
          <w:lang w:eastAsia="pt-BR"/>
        </w:rPr>
        <w:t>2. Endereço:</w:t>
      </w:r>
    </w:p>
    <w:p w14:paraId="30B7AF87">
      <w:pPr>
        <w:pStyle w:val="11"/>
        <w:spacing w:after="0" w:line="240" w:lineRule="auto"/>
        <w:ind w:left="0"/>
        <w:rPr>
          <w:rFonts w:eastAsia="Times New Roman"/>
          <w:szCs w:val="24"/>
          <w:lang w:eastAsia="pt-BR"/>
        </w:rPr>
      </w:pPr>
    </w:p>
    <w:p w14:paraId="11D58EEF">
      <w:pPr>
        <w:pStyle w:val="11"/>
        <w:spacing w:after="0" w:line="240" w:lineRule="auto"/>
        <w:ind w:left="0"/>
        <w:rPr>
          <w:rFonts w:eastAsia="Times New Roman"/>
          <w:szCs w:val="24"/>
          <w:lang w:eastAsia="pt-BR"/>
        </w:rPr>
      </w:pPr>
      <w:r>
        <w:rPr>
          <w:rFonts w:eastAsia="Times New Roman"/>
          <w:szCs w:val="24"/>
          <w:lang w:eastAsia="pt-BR"/>
        </w:rPr>
        <w:t xml:space="preserve">Rua__________________________ nº___________ Complemento: ___________ </w:t>
      </w:r>
    </w:p>
    <w:p w14:paraId="48D925D7">
      <w:pPr>
        <w:pStyle w:val="11"/>
        <w:spacing w:after="0" w:line="240" w:lineRule="auto"/>
        <w:ind w:left="0"/>
        <w:rPr>
          <w:rFonts w:eastAsia="Times New Roman"/>
          <w:szCs w:val="24"/>
          <w:lang w:eastAsia="pt-BR"/>
        </w:rPr>
      </w:pPr>
    </w:p>
    <w:p w14:paraId="4D8D79BA">
      <w:pPr>
        <w:pStyle w:val="11"/>
        <w:spacing w:after="0" w:line="240" w:lineRule="auto"/>
        <w:ind w:left="0"/>
        <w:rPr>
          <w:rFonts w:eastAsia="Times New Roman"/>
          <w:szCs w:val="24"/>
          <w:lang w:eastAsia="pt-BR"/>
        </w:rPr>
      </w:pPr>
      <w:r>
        <w:rPr>
          <w:rFonts w:eastAsia="Times New Roman"/>
          <w:szCs w:val="24"/>
          <w:lang w:eastAsia="pt-BR"/>
        </w:rPr>
        <w:t>Bairro ___________________ Município: _______________________ UF_______</w:t>
      </w:r>
    </w:p>
    <w:p w14:paraId="4783BF7E">
      <w:pPr>
        <w:pStyle w:val="11"/>
        <w:spacing w:after="0" w:line="240" w:lineRule="auto"/>
        <w:ind w:left="0"/>
        <w:rPr>
          <w:rFonts w:eastAsia="Times New Roman"/>
          <w:szCs w:val="24"/>
          <w:lang w:eastAsia="pt-BR"/>
        </w:rPr>
      </w:pPr>
    </w:p>
    <w:p w14:paraId="24562655">
      <w:pPr>
        <w:pStyle w:val="11"/>
        <w:spacing w:after="0" w:line="240" w:lineRule="auto"/>
        <w:ind w:left="0"/>
        <w:rPr>
          <w:rFonts w:eastAsia="Times New Roman"/>
          <w:szCs w:val="24"/>
          <w:lang w:eastAsia="pt-BR"/>
        </w:rPr>
      </w:pPr>
      <w:r>
        <w:rPr>
          <w:rFonts w:eastAsia="Times New Roman"/>
          <w:szCs w:val="24"/>
          <w:lang w:eastAsia="pt-BR"/>
        </w:rPr>
        <w:t>CEP________________________ e-mail: ________________________________</w:t>
      </w:r>
    </w:p>
    <w:p w14:paraId="18095164">
      <w:pPr>
        <w:pStyle w:val="11"/>
        <w:spacing w:after="0" w:line="240" w:lineRule="auto"/>
        <w:ind w:left="0"/>
        <w:rPr>
          <w:rFonts w:eastAsia="Times New Roman"/>
          <w:szCs w:val="24"/>
          <w:lang w:eastAsia="pt-BR"/>
        </w:rPr>
      </w:pPr>
    </w:p>
    <w:p w14:paraId="388419E2">
      <w:pPr>
        <w:pStyle w:val="11"/>
        <w:spacing w:after="0" w:line="240" w:lineRule="auto"/>
        <w:ind w:left="0"/>
        <w:rPr>
          <w:rFonts w:eastAsia="Times New Roman"/>
          <w:szCs w:val="24"/>
          <w:lang w:eastAsia="pt-BR"/>
        </w:rPr>
      </w:pPr>
      <w:r>
        <w:rPr>
          <w:rFonts w:eastAsia="Times New Roman"/>
          <w:szCs w:val="24"/>
          <w:lang w:eastAsia="pt-BR"/>
        </w:rPr>
        <w:t>Telefone:________________________</w:t>
      </w:r>
    </w:p>
    <w:p w14:paraId="3EE1C18D">
      <w:pPr>
        <w:pStyle w:val="11"/>
        <w:spacing w:after="0" w:line="240" w:lineRule="auto"/>
        <w:rPr>
          <w:rFonts w:eastAsia="Times New Roman"/>
          <w:szCs w:val="24"/>
          <w:lang w:eastAsia="pt-BR"/>
        </w:rPr>
      </w:pPr>
    </w:p>
    <w:p w14:paraId="75CB1EE1">
      <w:pPr>
        <w:pStyle w:val="11"/>
        <w:spacing w:after="0" w:line="240" w:lineRule="auto"/>
        <w:ind w:left="0"/>
        <w:rPr>
          <w:rFonts w:eastAsia="Times New Roman"/>
          <w:b/>
          <w:bCs/>
          <w:szCs w:val="24"/>
          <w:lang w:eastAsia="pt-BR"/>
        </w:rPr>
      </w:pPr>
      <w:r>
        <w:rPr>
          <w:rFonts w:eastAsia="Times New Roman"/>
          <w:b/>
          <w:bCs/>
          <w:szCs w:val="24"/>
          <w:lang w:eastAsia="pt-BR"/>
        </w:rPr>
        <w:t>3. Requisitos tecnológicos que possuo:</w:t>
      </w:r>
    </w:p>
    <w:p w14:paraId="0C6C83B8">
      <w:pPr>
        <w:pStyle w:val="11"/>
        <w:spacing w:after="0" w:line="240" w:lineRule="auto"/>
        <w:ind w:left="0"/>
        <w:rPr>
          <w:rFonts w:eastAsia="Times New Roman"/>
          <w:szCs w:val="24"/>
          <w:lang w:eastAsia="pt-BR"/>
        </w:rPr>
      </w:pPr>
    </w:p>
    <w:p w14:paraId="3A05E590">
      <w:pPr>
        <w:pStyle w:val="11"/>
        <w:spacing w:after="0" w:line="240" w:lineRule="auto"/>
        <w:ind w:left="0"/>
        <w:rPr>
          <w:rFonts w:eastAsia="Times New Roman"/>
          <w:b/>
          <w:bCs/>
          <w:szCs w:val="24"/>
          <w:lang w:eastAsia="pt-BR"/>
        </w:rPr>
      </w:pPr>
      <w:r>
        <w:rPr>
          <w:rFonts w:eastAsia="Times New Roman"/>
          <w:b/>
          <w:bCs/>
          <w:szCs w:val="24"/>
          <w:lang w:eastAsia="pt-BR"/>
        </w:rPr>
        <w:t>a) computador com softwares necessários para o desempenho das funções</w:t>
      </w:r>
    </w:p>
    <w:p w14:paraId="0F44963D">
      <w:pPr>
        <w:pStyle w:val="11"/>
        <w:spacing w:after="0" w:line="240" w:lineRule="auto"/>
        <w:ind w:left="0"/>
        <w:rPr>
          <w:rFonts w:eastAsia="Times New Roman"/>
          <w:szCs w:val="24"/>
          <w:lang w:eastAsia="pt-BR"/>
        </w:rPr>
      </w:pPr>
    </w:p>
    <w:p w14:paraId="55445C3B">
      <w:pPr>
        <w:pStyle w:val="11"/>
        <w:spacing w:after="0" w:line="240" w:lineRule="auto"/>
        <w:ind w:left="0"/>
        <w:rPr>
          <w:rFonts w:eastAsia="Times New Roman"/>
          <w:szCs w:val="24"/>
          <w:lang w:eastAsia="pt-BR"/>
        </w:rPr>
      </w:pPr>
      <w:r>
        <w:rPr>
          <w:rFonts w:eastAsia="Times New Roman"/>
          <w:szCs w:val="24"/>
          <w:lang w:eastAsia="pt-BR"/>
        </w:rPr>
        <w:t>SIM (   ) NÃO (   )</w:t>
      </w:r>
    </w:p>
    <w:p w14:paraId="3A931482">
      <w:pPr>
        <w:pStyle w:val="11"/>
        <w:spacing w:after="0" w:line="240" w:lineRule="auto"/>
        <w:ind w:left="0"/>
        <w:rPr>
          <w:rFonts w:eastAsia="Times New Roman"/>
          <w:szCs w:val="24"/>
          <w:lang w:eastAsia="pt-BR"/>
        </w:rPr>
      </w:pPr>
    </w:p>
    <w:p w14:paraId="3786873C">
      <w:pPr>
        <w:pStyle w:val="11"/>
        <w:spacing w:after="0" w:line="240" w:lineRule="auto"/>
        <w:ind w:left="0"/>
        <w:rPr>
          <w:rFonts w:eastAsia="Times New Roman"/>
          <w:b/>
          <w:bCs/>
          <w:szCs w:val="24"/>
          <w:lang w:eastAsia="pt-BR"/>
        </w:rPr>
      </w:pPr>
      <w:r>
        <w:rPr>
          <w:rFonts w:eastAsia="Times New Roman"/>
          <w:b/>
          <w:bCs/>
          <w:szCs w:val="24"/>
          <w:lang w:eastAsia="pt-BR"/>
        </w:rPr>
        <w:t>b) conexão à internet</w:t>
      </w:r>
    </w:p>
    <w:p w14:paraId="3EFED1A1">
      <w:pPr>
        <w:pStyle w:val="11"/>
        <w:spacing w:after="0" w:line="240" w:lineRule="auto"/>
        <w:ind w:left="0"/>
        <w:rPr>
          <w:rFonts w:eastAsia="Times New Roman"/>
          <w:szCs w:val="24"/>
          <w:lang w:eastAsia="pt-BR"/>
        </w:rPr>
      </w:pPr>
    </w:p>
    <w:p w14:paraId="50BCD63E">
      <w:pPr>
        <w:pStyle w:val="11"/>
        <w:spacing w:after="0" w:line="240" w:lineRule="auto"/>
        <w:ind w:left="0"/>
        <w:rPr>
          <w:rFonts w:eastAsia="Times New Roman"/>
          <w:szCs w:val="24"/>
          <w:lang w:eastAsia="pt-BR"/>
        </w:rPr>
      </w:pPr>
      <w:r>
        <w:rPr>
          <w:rFonts w:eastAsia="Times New Roman"/>
          <w:szCs w:val="24"/>
          <w:lang w:eastAsia="pt-BR"/>
        </w:rPr>
        <w:t>SIM (   ) NÃO (   )</w:t>
      </w:r>
    </w:p>
    <w:p w14:paraId="7773F0AC">
      <w:pPr>
        <w:pStyle w:val="11"/>
        <w:spacing w:after="0" w:line="240" w:lineRule="auto"/>
        <w:ind w:left="0"/>
        <w:rPr>
          <w:rFonts w:eastAsia="Times New Roman"/>
          <w:szCs w:val="24"/>
          <w:lang w:eastAsia="pt-BR"/>
        </w:rPr>
      </w:pPr>
    </w:p>
    <w:p w14:paraId="35E4E2C2">
      <w:pPr>
        <w:pStyle w:val="11"/>
        <w:spacing w:after="0" w:line="240" w:lineRule="auto"/>
        <w:ind w:left="0"/>
        <w:rPr>
          <w:rFonts w:eastAsia="Times New Roman"/>
          <w:b/>
          <w:bCs/>
          <w:szCs w:val="24"/>
          <w:lang w:eastAsia="pt-BR"/>
        </w:rPr>
      </w:pPr>
      <w:r>
        <w:rPr>
          <w:rFonts w:eastAsia="Times New Roman"/>
          <w:b/>
          <w:bCs/>
          <w:szCs w:val="24"/>
          <w:lang w:eastAsia="pt-BR"/>
        </w:rPr>
        <w:t>c) scanner</w:t>
      </w:r>
    </w:p>
    <w:p w14:paraId="28DBF216">
      <w:pPr>
        <w:pStyle w:val="11"/>
        <w:spacing w:after="0" w:line="240" w:lineRule="auto"/>
        <w:ind w:left="0"/>
        <w:rPr>
          <w:rFonts w:eastAsia="Times New Roman"/>
          <w:szCs w:val="24"/>
          <w:lang w:eastAsia="pt-BR"/>
        </w:rPr>
      </w:pPr>
    </w:p>
    <w:p w14:paraId="18E30605">
      <w:pPr>
        <w:pStyle w:val="11"/>
        <w:spacing w:after="0" w:line="240" w:lineRule="auto"/>
        <w:ind w:left="0"/>
        <w:rPr>
          <w:rFonts w:eastAsia="Times New Roman"/>
          <w:szCs w:val="24"/>
          <w:lang w:eastAsia="pt-BR"/>
        </w:rPr>
      </w:pPr>
      <w:r>
        <w:rPr>
          <w:rFonts w:eastAsia="Times New Roman"/>
          <w:szCs w:val="24"/>
          <w:lang w:eastAsia="pt-BR"/>
        </w:rPr>
        <w:t>SIM (   ) NÃO (   )</w:t>
      </w:r>
    </w:p>
    <w:p w14:paraId="586AA0FE">
      <w:pPr>
        <w:pStyle w:val="11"/>
        <w:spacing w:after="0" w:line="240" w:lineRule="auto"/>
        <w:ind w:left="0"/>
        <w:rPr>
          <w:rFonts w:eastAsia="Times New Roman"/>
          <w:szCs w:val="24"/>
          <w:lang w:eastAsia="pt-BR"/>
        </w:rPr>
      </w:pPr>
    </w:p>
    <w:p w14:paraId="0DAF0C70">
      <w:pPr>
        <w:pStyle w:val="11"/>
        <w:spacing w:after="0" w:line="240" w:lineRule="auto"/>
        <w:ind w:left="0"/>
        <w:rPr>
          <w:rFonts w:eastAsia="Times New Roman"/>
          <w:b/>
          <w:bCs/>
          <w:szCs w:val="24"/>
          <w:lang w:eastAsia="pt-BR"/>
        </w:rPr>
      </w:pPr>
      <w:r>
        <w:rPr>
          <w:rFonts w:eastAsia="Times New Roman"/>
          <w:b/>
          <w:bCs/>
          <w:szCs w:val="24"/>
          <w:lang w:eastAsia="pt-BR"/>
        </w:rPr>
        <w:t>d) telefone</w:t>
      </w:r>
    </w:p>
    <w:p w14:paraId="0F7CE834">
      <w:pPr>
        <w:pStyle w:val="11"/>
        <w:spacing w:after="0" w:line="240" w:lineRule="auto"/>
        <w:ind w:left="0"/>
        <w:rPr>
          <w:rFonts w:eastAsia="Times New Roman"/>
          <w:szCs w:val="24"/>
          <w:lang w:eastAsia="pt-BR"/>
        </w:rPr>
      </w:pPr>
    </w:p>
    <w:p w14:paraId="45E4B941">
      <w:pPr>
        <w:pStyle w:val="11"/>
        <w:spacing w:after="0" w:line="240" w:lineRule="auto"/>
        <w:ind w:left="0"/>
        <w:rPr>
          <w:rFonts w:eastAsia="Times New Roman"/>
          <w:szCs w:val="24"/>
          <w:lang w:eastAsia="pt-BR"/>
        </w:rPr>
      </w:pPr>
      <w:r>
        <w:rPr>
          <w:rFonts w:eastAsia="Times New Roman"/>
          <w:szCs w:val="24"/>
          <w:lang w:eastAsia="pt-BR"/>
        </w:rPr>
        <w:t>SIM (   ) NÃO (   )</w:t>
      </w:r>
    </w:p>
    <w:p w14:paraId="72A3CC73">
      <w:pPr>
        <w:pStyle w:val="11"/>
        <w:spacing w:after="0" w:line="240" w:lineRule="auto"/>
        <w:ind w:left="0"/>
        <w:rPr>
          <w:rFonts w:eastAsia="Times New Roman"/>
          <w:szCs w:val="24"/>
          <w:lang w:eastAsia="pt-BR"/>
        </w:rPr>
      </w:pPr>
    </w:p>
    <w:p w14:paraId="10E74FD1">
      <w:pPr>
        <w:pStyle w:val="11"/>
        <w:spacing w:after="0" w:line="240" w:lineRule="auto"/>
        <w:ind w:left="0"/>
        <w:rPr>
          <w:rFonts w:eastAsia="Times New Roman"/>
          <w:b/>
          <w:bCs/>
          <w:szCs w:val="24"/>
          <w:lang w:eastAsia="pt-BR"/>
        </w:rPr>
      </w:pPr>
      <w:r>
        <w:rPr>
          <w:rFonts w:eastAsia="Times New Roman"/>
          <w:b/>
          <w:bCs/>
          <w:szCs w:val="24"/>
          <w:lang w:eastAsia="pt-BR"/>
        </w:rPr>
        <w:t>e) equipamentos ergonômicos e de uso adequados</w:t>
      </w:r>
    </w:p>
    <w:p w14:paraId="14EDB81B">
      <w:pPr>
        <w:pStyle w:val="11"/>
        <w:spacing w:after="0" w:line="240" w:lineRule="auto"/>
        <w:ind w:left="0"/>
        <w:rPr>
          <w:rFonts w:eastAsia="Times New Roman"/>
          <w:szCs w:val="24"/>
          <w:lang w:eastAsia="pt-BR"/>
        </w:rPr>
      </w:pPr>
    </w:p>
    <w:p w14:paraId="7EBC999B">
      <w:pPr>
        <w:pStyle w:val="11"/>
        <w:spacing w:after="0" w:line="240" w:lineRule="auto"/>
        <w:ind w:left="0"/>
        <w:rPr>
          <w:rFonts w:eastAsia="Times New Roman"/>
          <w:szCs w:val="24"/>
          <w:lang w:eastAsia="pt-BR"/>
        </w:rPr>
      </w:pPr>
      <w:r>
        <w:rPr>
          <w:rFonts w:eastAsia="Times New Roman"/>
          <w:szCs w:val="24"/>
          <w:lang w:eastAsia="pt-BR"/>
        </w:rPr>
        <w:t>SIM (   ) NÃO (   )</w:t>
      </w:r>
    </w:p>
    <w:p w14:paraId="245DB92F">
      <w:pPr>
        <w:pStyle w:val="11"/>
        <w:spacing w:after="0" w:line="240" w:lineRule="auto"/>
        <w:ind w:left="0"/>
        <w:rPr>
          <w:rFonts w:eastAsia="Times New Roman"/>
          <w:szCs w:val="24"/>
          <w:lang w:eastAsia="pt-BR"/>
        </w:rPr>
      </w:pPr>
    </w:p>
    <w:p w14:paraId="3A960CE0">
      <w:pPr>
        <w:pStyle w:val="11"/>
        <w:spacing w:after="0" w:line="240" w:lineRule="auto"/>
        <w:ind w:left="0"/>
        <w:rPr>
          <w:rFonts w:eastAsia="Times New Roman"/>
          <w:szCs w:val="24"/>
          <w:lang w:eastAsia="pt-BR"/>
        </w:rPr>
      </w:pPr>
    </w:p>
    <w:p w14:paraId="2978CE2F">
      <w:pPr>
        <w:pStyle w:val="11"/>
        <w:spacing w:after="0" w:line="240" w:lineRule="auto"/>
        <w:ind w:left="0"/>
        <w:rPr>
          <w:rFonts w:eastAsia="Times New Roman"/>
          <w:szCs w:val="24"/>
          <w:lang w:eastAsia="pt-BR"/>
        </w:rPr>
      </w:pPr>
    </w:p>
    <w:p w14:paraId="1A8AAEA1">
      <w:pPr>
        <w:pStyle w:val="11"/>
        <w:spacing w:after="0" w:line="240" w:lineRule="auto"/>
        <w:ind w:left="0"/>
        <w:rPr>
          <w:rFonts w:eastAsia="Times New Roman"/>
          <w:szCs w:val="24"/>
          <w:lang w:eastAsia="pt-BR"/>
        </w:rPr>
      </w:pPr>
    </w:p>
    <w:p w14:paraId="555A09E3">
      <w:pPr>
        <w:pStyle w:val="11"/>
        <w:spacing w:after="0" w:line="240" w:lineRule="auto"/>
        <w:ind w:left="0"/>
        <w:rPr>
          <w:rFonts w:eastAsia="Times New Roman"/>
          <w:szCs w:val="24"/>
          <w:lang w:eastAsia="pt-BR"/>
        </w:rPr>
      </w:pPr>
    </w:p>
    <w:p w14:paraId="7A3A3A87">
      <w:pPr>
        <w:pStyle w:val="11"/>
        <w:spacing w:after="0" w:line="240" w:lineRule="auto"/>
        <w:ind w:left="0"/>
        <w:rPr>
          <w:rFonts w:eastAsia="Times New Roman"/>
          <w:szCs w:val="24"/>
          <w:lang w:eastAsia="pt-BR"/>
        </w:rPr>
      </w:pPr>
    </w:p>
    <w:p w14:paraId="26E450EB">
      <w:pPr>
        <w:pStyle w:val="11"/>
        <w:spacing w:after="0" w:line="240" w:lineRule="auto"/>
        <w:ind w:left="0"/>
        <w:rPr>
          <w:rFonts w:eastAsia="Times New Roman"/>
          <w:szCs w:val="24"/>
          <w:lang w:eastAsia="pt-BR"/>
        </w:rPr>
      </w:pPr>
    </w:p>
    <w:p w14:paraId="20011539">
      <w:pPr>
        <w:pStyle w:val="11"/>
        <w:spacing w:after="0" w:line="240" w:lineRule="auto"/>
        <w:rPr>
          <w:rFonts w:eastAsia="Times New Roman"/>
          <w:szCs w:val="24"/>
          <w:lang w:eastAsia="pt-BR"/>
        </w:rPr>
      </w:pPr>
      <w:r>
        <w:rPr>
          <w:rFonts w:eastAsia="Times New Roman"/>
          <w:szCs w:val="24"/>
          <w:lang w:eastAsia="pt-BR"/>
        </w:rPr>
        <w:t>ANEXO II</w:t>
      </w:r>
    </w:p>
    <w:p w14:paraId="6497FAFB">
      <w:pPr>
        <w:pStyle w:val="11"/>
        <w:spacing w:after="0" w:line="240" w:lineRule="auto"/>
        <w:ind w:left="0"/>
        <w:jc w:val="center"/>
        <w:rPr>
          <w:rFonts w:eastAsia="Times New Roman"/>
          <w:szCs w:val="24"/>
          <w:lang w:eastAsia="pt-BR"/>
        </w:rPr>
      </w:pPr>
      <w:r>
        <w:rPr>
          <w:rFonts w:eastAsia="Times New Roman"/>
          <w:szCs w:val="24"/>
          <w:lang w:eastAsia="pt-BR"/>
        </w:rPr>
        <w:t>DECLARAÇÃO DO ADVOGADO CONSIDERADO APTO AO TELETRABALHO</w:t>
      </w:r>
    </w:p>
    <w:p w14:paraId="35844FC4">
      <w:pPr>
        <w:pStyle w:val="11"/>
        <w:spacing w:after="0" w:line="240" w:lineRule="auto"/>
        <w:ind w:left="0"/>
        <w:rPr>
          <w:rFonts w:eastAsia="Times New Roman"/>
          <w:szCs w:val="24"/>
          <w:lang w:eastAsia="pt-BR"/>
        </w:rPr>
      </w:pPr>
    </w:p>
    <w:p w14:paraId="2FF4F137">
      <w:pPr>
        <w:pStyle w:val="11"/>
        <w:spacing w:after="0" w:line="240" w:lineRule="auto"/>
        <w:ind w:left="0"/>
        <w:rPr>
          <w:rFonts w:eastAsia="Times New Roman"/>
          <w:szCs w:val="24"/>
          <w:lang w:eastAsia="pt-BR"/>
        </w:rPr>
      </w:pPr>
    </w:p>
    <w:p w14:paraId="62D68ABE">
      <w:pPr>
        <w:pStyle w:val="11"/>
        <w:spacing w:after="0" w:line="360" w:lineRule="auto"/>
        <w:ind w:left="0"/>
        <w:rPr>
          <w:rFonts w:eastAsia="Times New Roman"/>
          <w:szCs w:val="24"/>
          <w:lang w:eastAsia="pt-BR"/>
        </w:rPr>
      </w:pPr>
      <w:r>
        <w:rPr>
          <w:rFonts w:eastAsia="Times New Roman"/>
          <w:szCs w:val="24"/>
          <w:lang w:eastAsia="pt-BR"/>
        </w:rPr>
        <w:t>Eu, ______________________________________, ocupante do cargo de provimento efetivo de Advogado, na qualidade de candidato(a) ao exercício das atribuições de Advogado em regime de teletrabalho do Município de Santiago do Sul, declaro:</w:t>
      </w:r>
    </w:p>
    <w:p w14:paraId="5B958AF7">
      <w:pPr>
        <w:pStyle w:val="11"/>
        <w:spacing w:after="0" w:line="360" w:lineRule="auto"/>
        <w:ind w:left="0"/>
        <w:rPr>
          <w:rFonts w:eastAsia="Times New Roman"/>
          <w:szCs w:val="24"/>
          <w:lang w:eastAsia="pt-BR"/>
        </w:rPr>
      </w:pPr>
    </w:p>
    <w:p w14:paraId="13010DCF">
      <w:pPr>
        <w:pStyle w:val="11"/>
        <w:spacing w:after="0" w:line="360" w:lineRule="auto"/>
        <w:ind w:left="0"/>
        <w:rPr>
          <w:rFonts w:eastAsia="Times New Roman"/>
          <w:szCs w:val="24"/>
          <w:lang w:eastAsia="pt-BR"/>
        </w:rPr>
      </w:pPr>
      <w:r>
        <w:rPr>
          <w:rFonts w:eastAsia="Times New Roman"/>
          <w:szCs w:val="24"/>
          <w:lang w:eastAsia="pt-BR"/>
        </w:rPr>
        <w:t>a) que todas as respostas dadas neste formulário são verdadeiras e de minha inteira responsabilidade;</w:t>
      </w:r>
    </w:p>
    <w:p w14:paraId="2A7B7D24">
      <w:pPr>
        <w:pStyle w:val="11"/>
        <w:spacing w:after="0" w:line="360" w:lineRule="auto"/>
        <w:ind w:left="0"/>
        <w:rPr>
          <w:rFonts w:eastAsia="Times New Roman"/>
          <w:szCs w:val="24"/>
          <w:lang w:eastAsia="pt-BR"/>
        </w:rPr>
      </w:pPr>
    </w:p>
    <w:p w14:paraId="5E7C97BB">
      <w:pPr>
        <w:pStyle w:val="11"/>
        <w:spacing w:after="0" w:line="360" w:lineRule="auto"/>
        <w:ind w:left="0"/>
        <w:rPr>
          <w:rFonts w:eastAsia="Times New Roman"/>
          <w:szCs w:val="24"/>
          <w:lang w:eastAsia="pt-BR"/>
        </w:rPr>
      </w:pPr>
      <w:r>
        <w:rPr>
          <w:rFonts w:eastAsia="Times New Roman"/>
          <w:szCs w:val="24"/>
          <w:lang w:eastAsia="pt-BR"/>
        </w:rPr>
        <w:t>b) que estou ciente e aceito os pré-requisitos e obrigações constantes no Decreto que regulamente o regime de teletrabalho;</w:t>
      </w:r>
    </w:p>
    <w:p w14:paraId="6CD5CFFA">
      <w:pPr>
        <w:pStyle w:val="11"/>
        <w:spacing w:after="0" w:line="360" w:lineRule="auto"/>
        <w:ind w:left="0"/>
        <w:rPr>
          <w:rFonts w:eastAsia="Times New Roman"/>
          <w:szCs w:val="24"/>
          <w:lang w:eastAsia="pt-BR"/>
        </w:rPr>
      </w:pPr>
    </w:p>
    <w:p w14:paraId="61988B00">
      <w:pPr>
        <w:pStyle w:val="11"/>
        <w:spacing w:after="0" w:line="360" w:lineRule="auto"/>
        <w:ind w:left="0"/>
        <w:rPr>
          <w:rFonts w:eastAsia="Times New Roman"/>
          <w:szCs w:val="24"/>
          <w:lang w:eastAsia="pt-BR"/>
        </w:rPr>
      </w:pPr>
      <w:r>
        <w:rPr>
          <w:rFonts w:eastAsia="Times New Roman"/>
          <w:szCs w:val="24"/>
          <w:lang w:eastAsia="pt-BR"/>
        </w:rPr>
        <w:t>c) que possuo os requisitos tecnológicos mínimos para o exercício da atividade, previstos no Decreto que regulamente o regime de teletrabalho;</w:t>
      </w:r>
    </w:p>
    <w:p w14:paraId="34196F78">
      <w:pPr>
        <w:pStyle w:val="11"/>
        <w:spacing w:after="0" w:line="360" w:lineRule="auto"/>
        <w:ind w:left="0"/>
        <w:rPr>
          <w:rFonts w:eastAsia="Times New Roman"/>
          <w:szCs w:val="24"/>
          <w:lang w:eastAsia="pt-BR"/>
        </w:rPr>
      </w:pPr>
    </w:p>
    <w:p w14:paraId="4ED61AB8">
      <w:pPr>
        <w:pStyle w:val="11"/>
        <w:spacing w:after="0" w:line="360" w:lineRule="auto"/>
        <w:ind w:left="0"/>
        <w:rPr>
          <w:rFonts w:eastAsia="Times New Roman"/>
          <w:szCs w:val="24"/>
          <w:lang w:eastAsia="pt-BR"/>
        </w:rPr>
      </w:pPr>
      <w:r>
        <w:rPr>
          <w:rFonts w:eastAsia="Times New Roman"/>
          <w:szCs w:val="24"/>
          <w:lang w:eastAsia="pt-BR"/>
        </w:rPr>
        <w:t>d) que estou ciente de que o regime de teletrabalho será ______________ e na modalidade __________________, devendo estar à disposição do Município no horário de expediente;</w:t>
      </w:r>
    </w:p>
    <w:p w14:paraId="06CBF3AB">
      <w:pPr>
        <w:pStyle w:val="11"/>
        <w:spacing w:after="0" w:line="360" w:lineRule="auto"/>
        <w:ind w:left="0"/>
        <w:rPr>
          <w:rFonts w:eastAsia="Times New Roman"/>
          <w:szCs w:val="24"/>
          <w:lang w:eastAsia="pt-BR"/>
        </w:rPr>
      </w:pPr>
    </w:p>
    <w:p w14:paraId="594F8D09">
      <w:pPr>
        <w:pStyle w:val="11"/>
        <w:spacing w:after="0" w:line="360" w:lineRule="auto"/>
        <w:ind w:left="0"/>
        <w:rPr>
          <w:rFonts w:eastAsia="Times New Roman"/>
          <w:szCs w:val="24"/>
          <w:lang w:eastAsia="pt-BR"/>
        </w:rPr>
      </w:pPr>
      <w:r>
        <w:rPr>
          <w:rFonts w:eastAsia="Times New Roman"/>
          <w:szCs w:val="24"/>
          <w:lang w:eastAsia="pt-BR"/>
        </w:rPr>
        <w:t>e) que estou ciente de que posso ser convocado(a) pelo Prefeito Municipal no prazo mínimo de 24 horas.</w:t>
      </w:r>
    </w:p>
    <w:p w14:paraId="5BE268A9">
      <w:pPr>
        <w:pStyle w:val="11"/>
        <w:spacing w:after="0" w:line="240" w:lineRule="auto"/>
        <w:ind w:left="0"/>
        <w:rPr>
          <w:rFonts w:eastAsia="Times New Roman"/>
          <w:szCs w:val="24"/>
          <w:lang w:eastAsia="pt-BR"/>
        </w:rPr>
      </w:pPr>
    </w:p>
    <w:p w14:paraId="17D605CC">
      <w:pPr>
        <w:pStyle w:val="11"/>
        <w:spacing w:after="0" w:line="240" w:lineRule="auto"/>
        <w:ind w:left="0"/>
        <w:rPr>
          <w:rFonts w:eastAsia="Times New Roman"/>
          <w:szCs w:val="24"/>
          <w:lang w:eastAsia="pt-BR"/>
        </w:rPr>
      </w:pPr>
      <w:r>
        <w:rPr>
          <w:rFonts w:eastAsia="Times New Roman"/>
          <w:szCs w:val="24"/>
          <w:lang w:eastAsia="pt-BR"/>
        </w:rPr>
        <w:t>Santiago do Sul, ___ de ___________ de _____.</w:t>
      </w:r>
    </w:p>
    <w:p w14:paraId="08A913E4">
      <w:pPr>
        <w:pStyle w:val="11"/>
        <w:spacing w:after="0" w:line="240" w:lineRule="auto"/>
        <w:ind w:left="0"/>
        <w:rPr>
          <w:rFonts w:eastAsia="Times New Roman"/>
          <w:szCs w:val="24"/>
          <w:lang w:eastAsia="pt-BR"/>
        </w:rPr>
      </w:pPr>
      <w:r>
        <w:rPr>
          <w:rFonts w:eastAsia="Times New Roman"/>
          <w:szCs w:val="24"/>
          <w:lang w:eastAsia="pt-BR"/>
        </w:rPr>
        <w:br w:type="textWrapping"/>
      </w:r>
      <w:r>
        <w:rPr>
          <w:rFonts w:eastAsia="Times New Roman"/>
          <w:szCs w:val="24"/>
          <w:lang w:eastAsia="pt-BR"/>
        </w:rPr>
        <w:br w:type="textWrapping"/>
      </w:r>
      <w:r>
        <w:rPr>
          <w:rFonts w:eastAsia="Times New Roman"/>
          <w:szCs w:val="24"/>
          <w:lang w:eastAsia="pt-BR"/>
        </w:rPr>
        <w:br w:type="textWrapping"/>
      </w:r>
      <w:r>
        <w:rPr>
          <w:rFonts w:eastAsia="Times New Roman"/>
          <w:szCs w:val="24"/>
          <w:lang w:eastAsia="pt-BR"/>
        </w:rPr>
        <w:t>ASSINATURA</w:t>
      </w:r>
      <w:r>
        <w:rPr>
          <w:rFonts w:eastAsia="Times New Roman"/>
          <w:szCs w:val="24"/>
          <w:lang w:eastAsia="pt-BR"/>
        </w:rPr>
        <w:br w:type="textWrapping"/>
      </w:r>
      <w:r>
        <w:rPr>
          <w:rFonts w:eastAsia="Times New Roman"/>
          <w:szCs w:val="24"/>
          <w:lang w:eastAsia="pt-BR"/>
        </w:rPr>
        <w:br w:type="textWrapping"/>
      </w:r>
      <w:r>
        <w:rPr>
          <w:rFonts w:eastAsia="Times New Roman"/>
          <w:szCs w:val="24"/>
          <w:lang w:eastAsia="pt-BR"/>
        </w:rPr>
        <w:t>Recebido em: ___/___/___</w:t>
      </w:r>
    </w:p>
    <w:p w14:paraId="596CCED2">
      <w:pPr>
        <w:pStyle w:val="11"/>
        <w:spacing w:after="0" w:line="240" w:lineRule="auto"/>
        <w:ind w:left="0"/>
        <w:rPr>
          <w:rFonts w:eastAsia="Times New Roman"/>
          <w:szCs w:val="24"/>
          <w:lang w:eastAsia="pt-BR"/>
        </w:rPr>
      </w:pPr>
    </w:p>
    <w:p w14:paraId="3E472295">
      <w:pPr>
        <w:pStyle w:val="11"/>
        <w:spacing w:after="0" w:line="240" w:lineRule="auto"/>
        <w:ind w:left="0"/>
        <w:rPr>
          <w:rFonts w:eastAsia="Times New Roman"/>
          <w:szCs w:val="24"/>
          <w:lang w:eastAsia="pt-BR"/>
        </w:rPr>
      </w:pPr>
      <w:r>
        <w:rPr>
          <w:rFonts w:eastAsia="Times New Roman"/>
          <w:szCs w:val="24"/>
          <w:lang w:eastAsia="pt-BR"/>
        </w:rPr>
        <w:br w:type="textWrapping"/>
      </w:r>
      <w:r>
        <w:rPr>
          <w:rFonts w:eastAsia="Times New Roman"/>
          <w:szCs w:val="24"/>
          <w:lang w:eastAsia="pt-BR"/>
        </w:rPr>
        <w:t>Assinatura:______________</w:t>
      </w:r>
    </w:p>
    <w:p w14:paraId="4A06953B">
      <w:pPr>
        <w:pStyle w:val="11"/>
        <w:spacing w:after="0" w:line="240" w:lineRule="auto"/>
        <w:ind w:left="0"/>
        <w:rPr>
          <w:rFonts w:eastAsia="Times New Roman"/>
          <w:szCs w:val="24"/>
          <w:lang w:eastAsia="pt-BR"/>
        </w:rPr>
      </w:pPr>
    </w:p>
    <w:sectPr>
      <w:headerReference r:id="rId5" w:type="default"/>
      <w:footerReference r:id="rId6" w:type="default"/>
      <w:pgSz w:w="11906" w:h="16838"/>
      <w:pgMar w:top="2417" w:right="1304" w:bottom="850" w:left="1304" w:header="850"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12A3">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8C63">
    <w:pPr>
      <w:spacing w:after="0" w:line="240" w:lineRule="auto"/>
      <w:jc w:val="both"/>
      <w:rPr>
        <w:rFonts w:ascii="Arial" w:hAnsi="Arial" w:cs="Arial"/>
        <w:b/>
        <w:sz w:val="24"/>
        <w:szCs w:val="24"/>
      </w:rPr>
    </w:pPr>
    <w:r>
      <w:rPr>
        <w:lang w:eastAsia="pt-BR"/>
      </w:rPr>
      <w:drawing>
        <wp:anchor distT="0" distB="0" distL="114935" distR="114935" simplePos="0" relativeHeight="251659264" behindDoc="0" locked="0" layoutInCell="0" allowOverlap="1">
          <wp:simplePos x="0" y="0"/>
          <wp:positionH relativeFrom="column">
            <wp:posOffset>191135</wp:posOffset>
          </wp:positionH>
          <wp:positionV relativeFrom="paragraph">
            <wp:posOffset>-111125</wp:posOffset>
          </wp:positionV>
          <wp:extent cx="764540" cy="719455"/>
          <wp:effectExtent l="0" t="0" r="0" b="0"/>
          <wp:wrapSquare wrapText="bothSides"/>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noChangeArrowheads="1"/>
                  </pic:cNvPicPr>
                </pic:nvPicPr>
                <pic:blipFill>
                  <a:blip r:embed="rId1"/>
                  <a:srcRect l="-334" t="-351" r="-334" b="-351"/>
                  <a:stretch>
                    <a:fillRect/>
                  </a:stretch>
                </pic:blipFill>
                <pic:spPr>
                  <a:xfrm>
                    <a:off x="0" y="0"/>
                    <a:ext cx="764540" cy="719455"/>
                  </a:xfrm>
                  <a:prstGeom prst="rect">
                    <a:avLst/>
                  </a:prstGeom>
                </pic:spPr>
              </pic:pic>
            </a:graphicData>
          </a:graphic>
        </wp:anchor>
      </w:drawing>
    </w:r>
    <w:r>
      <w:rPr>
        <w:rFonts w:ascii="Arial" w:hAnsi="Arial" w:cs="Arial"/>
        <w:b/>
        <w:sz w:val="24"/>
        <w:szCs w:val="24"/>
      </w:rPr>
      <w:t>ESTADO DE SANTA CATARINA</w:t>
    </w:r>
  </w:p>
  <w:p w14:paraId="1C299AB8">
    <w:pPr>
      <w:spacing w:after="0" w:line="240" w:lineRule="auto"/>
      <w:jc w:val="both"/>
      <w:rPr>
        <w:rFonts w:ascii="Arial" w:hAnsi="Arial" w:cs="Arial"/>
        <w:b/>
        <w:sz w:val="24"/>
        <w:szCs w:val="24"/>
      </w:rPr>
    </w:pPr>
    <w:r>
      <w:rPr>
        <w:rFonts w:ascii="Arial" w:hAnsi="Arial" w:cs="Arial"/>
        <w:b/>
        <w:sz w:val="24"/>
        <w:szCs w:val="24"/>
      </w:rPr>
      <w:t>MUNICÍPIO DE SANTIAGO DO SUL</w:t>
    </w:r>
  </w:p>
  <w:p w14:paraId="032135C7">
    <w:pPr>
      <w:spacing w:after="0" w:line="240" w:lineRule="auto"/>
      <w:jc w:val="both"/>
      <w:rPr>
        <w:rFonts w:ascii="Arial" w:hAnsi="Arial" w:cs="Arial"/>
        <w:b/>
        <w:sz w:val="24"/>
        <w:szCs w:val="24"/>
      </w:rPr>
    </w:pPr>
  </w:p>
  <w:p w14:paraId="2A571DA3">
    <w:pPr>
      <w:spacing w:after="0" w:line="240" w:lineRule="auto"/>
      <w:jc w:val="both"/>
      <w:rPr>
        <w:rFonts w:ascii="Arial" w:hAnsi="Arial" w:cs="Arial"/>
        <w:b/>
        <w:sz w:val="24"/>
        <w:szCs w:val="24"/>
      </w:rPr>
    </w:pPr>
  </w:p>
  <w:p w14:paraId="2C18B7DC">
    <w:pPr>
      <w:spacing w:after="120" w:line="360" w:lineRule="auto"/>
      <w:jc w:val="both"/>
    </w:pPr>
    <w:r>
      <w:rPr>
        <w:rFonts w:ascii="Arial" w:hAnsi="Arial" w:cs="Arial"/>
        <w:b/>
        <w:sz w:val="24"/>
        <w:szCs w:val="24"/>
      </w:rPr>
      <w:t>DECRETO Nº 285/2024 DE 13 DE S</w:t>
    </w:r>
    <w:bookmarkStart w:id="0" w:name="_GoBack"/>
    <w:bookmarkEnd w:id="0"/>
    <w:r>
      <w:rPr>
        <w:rFonts w:ascii="Arial" w:hAnsi="Arial" w:cs="Arial"/>
        <w:b/>
        <w:sz w:val="24"/>
        <w:szCs w:val="24"/>
      </w:rPr>
      <w:t>ETEMBRO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3B"/>
    <w:rsid w:val="0000390F"/>
    <w:rsid w:val="00021F4C"/>
    <w:rsid w:val="00027409"/>
    <w:rsid w:val="00057106"/>
    <w:rsid w:val="00076AC4"/>
    <w:rsid w:val="000844F5"/>
    <w:rsid w:val="000A5C37"/>
    <w:rsid w:val="000B2577"/>
    <w:rsid w:val="00147F0E"/>
    <w:rsid w:val="00185379"/>
    <w:rsid w:val="00194F95"/>
    <w:rsid w:val="001A33D8"/>
    <w:rsid w:val="001A7F6E"/>
    <w:rsid w:val="001C13B1"/>
    <w:rsid w:val="001C354E"/>
    <w:rsid w:val="001E0655"/>
    <w:rsid w:val="001E4D42"/>
    <w:rsid w:val="00240C33"/>
    <w:rsid w:val="00260A6A"/>
    <w:rsid w:val="002636FC"/>
    <w:rsid w:val="00264B6E"/>
    <w:rsid w:val="002659EF"/>
    <w:rsid w:val="002950C9"/>
    <w:rsid w:val="002A141A"/>
    <w:rsid w:val="002B01F8"/>
    <w:rsid w:val="00304D24"/>
    <w:rsid w:val="00313D84"/>
    <w:rsid w:val="0031475C"/>
    <w:rsid w:val="003239C6"/>
    <w:rsid w:val="00343A86"/>
    <w:rsid w:val="00353DF0"/>
    <w:rsid w:val="00361186"/>
    <w:rsid w:val="00361BFD"/>
    <w:rsid w:val="003664C2"/>
    <w:rsid w:val="003A10FF"/>
    <w:rsid w:val="003B0EE6"/>
    <w:rsid w:val="003B7587"/>
    <w:rsid w:val="003D103B"/>
    <w:rsid w:val="003E3A33"/>
    <w:rsid w:val="0041300F"/>
    <w:rsid w:val="00420B26"/>
    <w:rsid w:val="00420CB0"/>
    <w:rsid w:val="004314E7"/>
    <w:rsid w:val="00436DD1"/>
    <w:rsid w:val="00444F24"/>
    <w:rsid w:val="00460F95"/>
    <w:rsid w:val="0046273F"/>
    <w:rsid w:val="0047066A"/>
    <w:rsid w:val="004D54E7"/>
    <w:rsid w:val="004F0E6C"/>
    <w:rsid w:val="00523A9D"/>
    <w:rsid w:val="00536B0B"/>
    <w:rsid w:val="005566EB"/>
    <w:rsid w:val="00556F42"/>
    <w:rsid w:val="005C1806"/>
    <w:rsid w:val="005C6A06"/>
    <w:rsid w:val="00616BFD"/>
    <w:rsid w:val="00621961"/>
    <w:rsid w:val="00626AC0"/>
    <w:rsid w:val="0066624B"/>
    <w:rsid w:val="00686CC8"/>
    <w:rsid w:val="006A3C9E"/>
    <w:rsid w:val="006C50E1"/>
    <w:rsid w:val="006F2D82"/>
    <w:rsid w:val="00703949"/>
    <w:rsid w:val="007337F2"/>
    <w:rsid w:val="00751BFF"/>
    <w:rsid w:val="00767BB5"/>
    <w:rsid w:val="00780E6C"/>
    <w:rsid w:val="00796C77"/>
    <w:rsid w:val="007B285B"/>
    <w:rsid w:val="007B6A34"/>
    <w:rsid w:val="0085652C"/>
    <w:rsid w:val="00866F3D"/>
    <w:rsid w:val="0087030B"/>
    <w:rsid w:val="00877276"/>
    <w:rsid w:val="00884214"/>
    <w:rsid w:val="008A0828"/>
    <w:rsid w:val="008A3EE6"/>
    <w:rsid w:val="008A5000"/>
    <w:rsid w:val="008A79DE"/>
    <w:rsid w:val="008B42E7"/>
    <w:rsid w:val="008C6573"/>
    <w:rsid w:val="008D6D4B"/>
    <w:rsid w:val="008E0960"/>
    <w:rsid w:val="008E388B"/>
    <w:rsid w:val="008F237F"/>
    <w:rsid w:val="00912615"/>
    <w:rsid w:val="00917C31"/>
    <w:rsid w:val="00925E97"/>
    <w:rsid w:val="00965926"/>
    <w:rsid w:val="0097302E"/>
    <w:rsid w:val="009812AC"/>
    <w:rsid w:val="0099153F"/>
    <w:rsid w:val="009C6825"/>
    <w:rsid w:val="009D2D14"/>
    <w:rsid w:val="009E3403"/>
    <w:rsid w:val="009F7751"/>
    <w:rsid w:val="00A32C57"/>
    <w:rsid w:val="00A43474"/>
    <w:rsid w:val="00A44EAD"/>
    <w:rsid w:val="00A603B0"/>
    <w:rsid w:val="00A61287"/>
    <w:rsid w:val="00A740F6"/>
    <w:rsid w:val="00A750CF"/>
    <w:rsid w:val="00AA5537"/>
    <w:rsid w:val="00AE43A9"/>
    <w:rsid w:val="00AF6521"/>
    <w:rsid w:val="00BB73E2"/>
    <w:rsid w:val="00BD2CC2"/>
    <w:rsid w:val="00BD40AB"/>
    <w:rsid w:val="00C048DB"/>
    <w:rsid w:val="00C27B24"/>
    <w:rsid w:val="00C57251"/>
    <w:rsid w:val="00C74552"/>
    <w:rsid w:val="00C7783B"/>
    <w:rsid w:val="00C9052E"/>
    <w:rsid w:val="00CB0DB2"/>
    <w:rsid w:val="00CC21D6"/>
    <w:rsid w:val="00CD1A79"/>
    <w:rsid w:val="00D309B1"/>
    <w:rsid w:val="00D4493A"/>
    <w:rsid w:val="00D45F4E"/>
    <w:rsid w:val="00D477C3"/>
    <w:rsid w:val="00D53A90"/>
    <w:rsid w:val="00D61A89"/>
    <w:rsid w:val="00D7543F"/>
    <w:rsid w:val="00D84935"/>
    <w:rsid w:val="00D90184"/>
    <w:rsid w:val="00D9231E"/>
    <w:rsid w:val="00DC1332"/>
    <w:rsid w:val="00E55601"/>
    <w:rsid w:val="00E630F0"/>
    <w:rsid w:val="00E6397C"/>
    <w:rsid w:val="00E83561"/>
    <w:rsid w:val="00E97392"/>
    <w:rsid w:val="00EB507F"/>
    <w:rsid w:val="00ED4193"/>
    <w:rsid w:val="00ED5FB5"/>
    <w:rsid w:val="00F649DA"/>
    <w:rsid w:val="00F674DC"/>
    <w:rsid w:val="00F86BB9"/>
    <w:rsid w:val="00FA4884"/>
    <w:rsid w:val="00FA4905"/>
    <w:rsid w:val="00FB2CCA"/>
    <w:rsid w:val="00FC23DC"/>
    <w:rsid w:val="00FE2D18"/>
    <w:rsid w:val="00FE4AC9"/>
    <w:rsid w:val="00FF3F0C"/>
    <w:rsid w:val="0E075E80"/>
    <w:rsid w:val="2F7E58C3"/>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link w:val="22"/>
    <w:qFormat/>
    <w:uiPriority w:val="9"/>
    <w:pPr>
      <w:spacing w:beforeAutospacing="1" w:afterAutospacing="1" w:line="240" w:lineRule="auto"/>
      <w:outlineLvl w:val="0"/>
    </w:pPr>
    <w:rPr>
      <w:rFonts w:ascii="Times New Roman" w:hAnsi="Times New Roman" w:eastAsia="Times New Roman" w:cs="Times New Roman"/>
      <w:b/>
      <w:bCs/>
      <w:kern w:val="2"/>
      <w:sz w:val="48"/>
      <w:szCs w:val="48"/>
      <w:lang w:eastAsia="pt-BR"/>
    </w:rPr>
  </w:style>
  <w:style w:type="paragraph" w:styleId="3">
    <w:name w:val="heading 2"/>
    <w:basedOn w:val="1"/>
    <w:next w:val="1"/>
    <w:link w:val="25"/>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Emphasis"/>
    <w:basedOn w:val="4"/>
    <w:qFormat/>
    <w:uiPriority w:val="20"/>
    <w:rPr>
      <w:i/>
      <w:iCs/>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paragraph" w:styleId="9">
    <w:name w:val="List"/>
    <w:basedOn w:val="10"/>
    <w:qFormat/>
    <w:uiPriority w:val="0"/>
    <w:rPr>
      <w:rFonts w:cs="Arial"/>
    </w:rPr>
  </w:style>
  <w:style w:type="paragraph" w:styleId="10">
    <w:name w:val="Body Text"/>
    <w:basedOn w:val="1"/>
    <w:link w:val="21"/>
    <w:qFormat/>
    <w:uiPriority w:val="1"/>
    <w:pPr>
      <w:widowControl w:val="0"/>
      <w:spacing w:after="0" w:line="240" w:lineRule="auto"/>
    </w:pPr>
    <w:rPr>
      <w:rFonts w:ascii="Calibri" w:hAnsi="Calibri" w:eastAsia="Calibri" w:cs="Calibri"/>
      <w:sz w:val="24"/>
      <w:szCs w:val="24"/>
      <w:lang w:val="pt-PT"/>
    </w:rPr>
  </w:style>
  <w:style w:type="paragraph" w:styleId="11">
    <w:name w:val="Body Text Indent 2"/>
    <w:basedOn w:val="1"/>
    <w:qFormat/>
    <w:uiPriority w:val="0"/>
    <w:pPr>
      <w:ind w:left="4253"/>
      <w:jc w:val="both"/>
    </w:pPr>
    <w:rPr>
      <w:rFonts w:ascii="Arial" w:hAnsi="Arial" w:cs="Arial"/>
      <w:sz w:val="24"/>
    </w:rPr>
  </w:style>
  <w:style w:type="paragraph" w:styleId="12">
    <w:name w:val="Title"/>
    <w:basedOn w:val="1"/>
    <w:next w:val="10"/>
    <w:qFormat/>
    <w:uiPriority w:val="0"/>
    <w:pPr>
      <w:keepNext/>
      <w:spacing w:before="240" w:after="120"/>
    </w:pPr>
    <w:rPr>
      <w:rFonts w:ascii="Liberation Sans" w:hAnsi="Liberation Sans" w:eastAsia="Microsoft YaHei" w:cs="Arial"/>
      <w:sz w:val="28"/>
      <w:szCs w:val="28"/>
    </w:rPr>
  </w:style>
  <w:style w:type="paragraph" w:styleId="13">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14">
    <w:name w:val="header"/>
    <w:basedOn w:val="15"/>
    <w:qFormat/>
    <w:uiPriority w:val="0"/>
    <w:pPr>
      <w:tabs>
        <w:tab w:val="center" w:pos="4252"/>
        <w:tab w:val="right" w:pos="8504"/>
      </w:tabs>
    </w:pPr>
  </w:style>
  <w:style w:type="paragraph" w:customStyle="1" w:styleId="15">
    <w:name w:val="Cabeçalho e rodapé"/>
    <w:basedOn w:val="1"/>
    <w:qFormat/>
    <w:uiPriority w:val="0"/>
    <w:pPr>
      <w:suppressLineNumbers/>
      <w:tabs>
        <w:tab w:val="center" w:pos="4252"/>
        <w:tab w:val="right" w:pos="8504"/>
      </w:tabs>
    </w:pPr>
  </w:style>
  <w:style w:type="paragraph" w:styleId="16">
    <w:name w:val="footer"/>
    <w:basedOn w:val="1"/>
    <w:link w:val="36"/>
    <w:unhideWhenUsed/>
    <w:uiPriority w:val="99"/>
    <w:pPr>
      <w:tabs>
        <w:tab w:val="center" w:pos="4252"/>
        <w:tab w:val="right" w:pos="8504"/>
      </w:tabs>
      <w:spacing w:after="0" w:line="240" w:lineRule="auto"/>
    </w:pPr>
  </w:style>
  <w:style w:type="paragraph" w:styleId="17">
    <w:name w:val="caption"/>
    <w:basedOn w:val="1"/>
    <w:qFormat/>
    <w:uiPriority w:val="0"/>
    <w:pPr>
      <w:suppressLineNumbers/>
      <w:spacing w:before="120" w:after="120"/>
    </w:pPr>
    <w:rPr>
      <w:rFonts w:cs="Arial"/>
      <w:i/>
      <w:iCs/>
      <w:sz w:val="24"/>
      <w:szCs w:val="24"/>
    </w:rPr>
  </w:style>
  <w:style w:type="paragraph" w:styleId="18">
    <w:name w:val="Balloon Text"/>
    <w:basedOn w:val="1"/>
    <w:link w:val="37"/>
    <w:semiHidden/>
    <w:unhideWhenUsed/>
    <w:qFormat/>
    <w:uiPriority w:val="99"/>
    <w:pPr>
      <w:spacing w:after="0" w:line="240" w:lineRule="auto"/>
    </w:pPr>
    <w:rPr>
      <w:rFonts w:ascii="Segoe UI" w:hAnsi="Segoe UI" w:cs="Segoe UI"/>
      <w:sz w:val="18"/>
      <w:szCs w:val="18"/>
    </w:rPr>
  </w:style>
  <w:style w:type="table" w:styleId="19">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Ligação de Internet"/>
    <w:basedOn w:val="4"/>
    <w:semiHidden/>
    <w:unhideWhenUsed/>
    <w:qFormat/>
    <w:uiPriority w:val="99"/>
    <w:rPr>
      <w:color w:val="0000FF"/>
      <w:u w:val="single"/>
    </w:rPr>
  </w:style>
  <w:style w:type="character" w:customStyle="1" w:styleId="21">
    <w:name w:val="Corpo de texto Char"/>
    <w:basedOn w:val="4"/>
    <w:link w:val="10"/>
    <w:qFormat/>
    <w:uiPriority w:val="1"/>
    <w:rPr>
      <w:rFonts w:ascii="Calibri" w:hAnsi="Calibri" w:eastAsia="Calibri" w:cs="Calibri"/>
      <w:sz w:val="24"/>
      <w:szCs w:val="24"/>
      <w:lang w:val="pt-PT"/>
    </w:rPr>
  </w:style>
  <w:style w:type="character" w:customStyle="1" w:styleId="22">
    <w:name w:val="Título 1 Char"/>
    <w:basedOn w:val="4"/>
    <w:link w:val="2"/>
    <w:qFormat/>
    <w:uiPriority w:val="9"/>
    <w:rPr>
      <w:rFonts w:ascii="Times New Roman" w:hAnsi="Times New Roman" w:eastAsia="Times New Roman" w:cs="Times New Roman"/>
      <w:b/>
      <w:bCs/>
      <w:kern w:val="2"/>
      <w:sz w:val="48"/>
      <w:szCs w:val="48"/>
      <w:lang w:eastAsia="pt-BR"/>
    </w:rPr>
  </w:style>
  <w:style w:type="character" w:customStyle="1" w:styleId="23">
    <w:name w:val="titulo"/>
    <w:basedOn w:val="4"/>
    <w:qFormat/>
    <w:uiPriority w:val="0"/>
  </w:style>
  <w:style w:type="character" w:customStyle="1" w:styleId="24">
    <w:name w:val="label"/>
    <w:basedOn w:val="4"/>
    <w:qFormat/>
    <w:uiPriority w:val="0"/>
  </w:style>
  <w:style w:type="character" w:customStyle="1" w:styleId="25">
    <w:name w:val="Título 2 Char"/>
    <w:basedOn w:val="4"/>
    <w:link w:val="3"/>
    <w:semiHidden/>
    <w:qFormat/>
    <w:uiPriority w:val="9"/>
    <w:rPr>
      <w:rFonts w:asciiTheme="majorHAnsi" w:hAnsiTheme="majorHAnsi" w:eastAsiaTheme="majorEastAsia" w:cstheme="majorBidi"/>
      <w:color w:val="2E75B6" w:themeColor="accent1" w:themeShade="BF"/>
      <w:sz w:val="26"/>
      <w:szCs w:val="26"/>
    </w:rPr>
  </w:style>
  <w:style w:type="paragraph" w:customStyle="1" w:styleId="26">
    <w:name w:val="Índice"/>
    <w:basedOn w:val="1"/>
    <w:qFormat/>
    <w:uiPriority w:val="0"/>
    <w:pPr>
      <w:suppressLineNumbers/>
    </w:pPr>
    <w:rPr>
      <w:rFonts w:cs="Arial"/>
    </w:rPr>
  </w:style>
  <w:style w:type="paragraph" w:customStyle="1" w:styleId="27">
    <w:name w:val="Default"/>
    <w:qFormat/>
    <w:uiPriority w:val="0"/>
    <w:pPr>
      <w:suppressAutoHyphens/>
    </w:pPr>
    <w:rPr>
      <w:rFonts w:ascii="Times New Roman" w:hAnsi="Times New Roman" w:eastAsia="Calibri" w:cs="Times New Roman"/>
      <w:color w:val="000000"/>
      <w:sz w:val="24"/>
      <w:szCs w:val="24"/>
      <w:lang w:val="pt-BR" w:eastAsia="en-US" w:bidi="ar-SA"/>
    </w:rPr>
  </w:style>
  <w:style w:type="paragraph" w:customStyle="1" w:styleId="28">
    <w:name w:val="l-titul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29">
    <w:name w:val="l-referenci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0">
    <w:name w:val="l-ement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1">
    <w:name w:val="l-codigo-artig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2">
    <w:name w:val="l-codigo-sect"/>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33">
    <w:name w:val="l-assinatu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styleId="34">
    <w:name w:val="List Paragraph"/>
    <w:basedOn w:val="1"/>
    <w:qFormat/>
    <w:uiPriority w:val="34"/>
    <w:pPr>
      <w:widowControl w:val="0"/>
      <w:spacing w:after="0" w:line="240" w:lineRule="auto"/>
      <w:ind w:left="1940" w:hanging="360"/>
    </w:pPr>
    <w:rPr>
      <w:rFonts w:ascii="Calibri" w:hAnsi="Calibri" w:eastAsia="Calibri" w:cs="Calibri"/>
      <w:lang w:val="pt-PT"/>
    </w:rPr>
  </w:style>
  <w:style w:type="paragraph" w:customStyle="1" w:styleId="35">
    <w:name w:val="artig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36">
    <w:name w:val="Rodapé Char"/>
    <w:basedOn w:val="4"/>
    <w:link w:val="16"/>
    <w:qFormat/>
    <w:uiPriority w:val="99"/>
  </w:style>
  <w:style w:type="character" w:customStyle="1" w:styleId="37">
    <w:name w:val="Texto de balão Char"/>
    <w:basedOn w:val="4"/>
    <w:link w:val="18"/>
    <w:semiHidden/>
    <w:uiPriority w:val="99"/>
    <w:rPr>
      <w:rFonts w:ascii="Segoe UI" w:hAnsi="Segoe UI" w:cs="Segoe UI"/>
      <w:sz w:val="18"/>
      <w:szCs w:val="18"/>
    </w:rPr>
  </w:style>
  <w:style w:type="character" w:customStyle="1" w:styleId="38">
    <w:name w:val="Menção Pendente1"/>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1A98-E2F0-4C4A-A496-4EF11195AB59}">
  <ds:schemaRefs/>
</ds:datastoreItem>
</file>

<file path=docProps/app.xml><?xml version="1.0" encoding="utf-8"?>
<Properties xmlns="http://schemas.openxmlformats.org/officeDocument/2006/extended-properties" xmlns:vt="http://schemas.openxmlformats.org/officeDocument/2006/docPropsVTypes">
  <Template>Normal</Template>
  <Pages>14</Pages>
  <Words>2773</Words>
  <Characters>14978</Characters>
  <Lines>124</Lines>
  <Paragraphs>35</Paragraphs>
  <TotalTime>729</TotalTime>
  <ScaleCrop>false</ScaleCrop>
  <LinksUpToDate>false</LinksUpToDate>
  <CharactersWithSpaces>17716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2024-08-27T14:25:00Z</dcterms:created>
  <dc:creator>Usuario</dc:creator>
  <cp:lastModifiedBy>Computador</cp:lastModifiedBy>
  <cp:lastPrinted>2024-09-13T16:31:00Z</cp:lastPrinted>
  <dcterms:modified xsi:type="dcterms:W3CDTF">2024-09-13T16:43:05Z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3917ED94A52A48F98ADD23DA259C4589_13</vt:lpwstr>
  </property>
</Properties>
</file>